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FE34D" w14:textId="0EEE3500" w:rsidR="006368CF" w:rsidRDefault="004E5C55" w:rsidP="00C12CF3">
      <w:pPr>
        <w:spacing w:after="0" w:line="240" w:lineRule="auto"/>
        <w:jc w:val="center"/>
        <w:rPr>
          <w:b/>
          <w:bCs/>
        </w:rPr>
      </w:pPr>
      <w:r w:rsidRPr="004653AF">
        <w:rPr>
          <w:b/>
          <w:bCs/>
        </w:rPr>
        <w:t>March Early Start NWW Projects</w:t>
      </w:r>
    </w:p>
    <w:p w14:paraId="6373F705" w14:textId="703623AE" w:rsidR="00C12CF3" w:rsidRDefault="00C12CF3" w:rsidP="00C12CF3">
      <w:pPr>
        <w:spacing w:after="0" w:line="240" w:lineRule="auto"/>
        <w:jc w:val="center"/>
        <w:rPr>
          <w:b/>
          <w:bCs/>
        </w:rPr>
      </w:pPr>
      <w:r>
        <w:rPr>
          <w:b/>
          <w:bCs/>
        </w:rPr>
        <w:t xml:space="preserve">Prepared by </w:t>
      </w:r>
      <w:r w:rsidR="00DF6160">
        <w:rPr>
          <w:b/>
          <w:bCs/>
        </w:rPr>
        <w:t>Scott St. John</w:t>
      </w:r>
    </w:p>
    <w:p w14:paraId="0A5226DD" w14:textId="77777777" w:rsidR="00C12CF3" w:rsidRDefault="00C12CF3" w:rsidP="00C12CF3">
      <w:pPr>
        <w:spacing w:after="0" w:line="240" w:lineRule="auto"/>
        <w:jc w:val="center"/>
        <w:rPr>
          <w:b/>
          <w:bCs/>
        </w:rPr>
      </w:pPr>
    </w:p>
    <w:p w14:paraId="5221DAF6" w14:textId="5B35EF5B" w:rsidR="00E0354C" w:rsidRDefault="00DD4505" w:rsidP="006536D8">
      <w:pPr>
        <w:spacing w:after="0"/>
      </w:pPr>
      <w:r>
        <w:t xml:space="preserve">In accordance </w:t>
      </w:r>
      <w:r w:rsidR="006536D8">
        <w:t xml:space="preserve">with </w:t>
      </w:r>
      <w:r>
        <w:t>court order</w:t>
      </w:r>
      <w:r w:rsidR="006536D8">
        <w:t>s</w:t>
      </w:r>
      <w:r>
        <w:t xml:space="preserve"> to provide PIT</w:t>
      </w:r>
      <w:r w:rsidR="00662C5F">
        <w:t xml:space="preserve"> </w:t>
      </w:r>
      <w:r>
        <w:t>tag monitoring, USACE began early operation of juvenile bypass systems to better understand juvenile emigration patterns in 2018 (Table 1).</w:t>
      </w:r>
    </w:p>
    <w:p w14:paraId="5D4D901A" w14:textId="039E2C36" w:rsidR="006536D8" w:rsidRDefault="006536D8" w:rsidP="006536D8">
      <w:pPr>
        <w:spacing w:after="0"/>
      </w:pPr>
    </w:p>
    <w:p w14:paraId="6612C345" w14:textId="77777777" w:rsidR="006536D8" w:rsidRDefault="006536D8" w:rsidP="00C64E0F">
      <w:pPr>
        <w:spacing w:after="0"/>
      </w:pPr>
    </w:p>
    <w:p w14:paraId="3491A86C" w14:textId="5928A75C" w:rsidR="004653AF" w:rsidRDefault="004653AF" w:rsidP="00DD4505">
      <w:pPr>
        <w:spacing w:after="0"/>
      </w:pPr>
      <w:r w:rsidRPr="004653AF">
        <w:t>Table 1.  Early start sampling information for NWW projects, 2018-202</w:t>
      </w:r>
      <w:r w:rsidR="00DF6160">
        <w:t>1</w:t>
      </w:r>
      <w:r w:rsidRPr="004653AF">
        <w:t>.</w:t>
      </w:r>
    </w:p>
    <w:tbl>
      <w:tblPr>
        <w:tblW w:w="10522" w:type="dxa"/>
        <w:tblLayout w:type="fixed"/>
        <w:tblLook w:val="0000" w:firstRow="0" w:lastRow="0" w:firstColumn="0" w:lastColumn="0" w:noHBand="0" w:noVBand="0"/>
      </w:tblPr>
      <w:tblGrid>
        <w:gridCol w:w="3052"/>
        <w:gridCol w:w="1260"/>
        <w:gridCol w:w="1080"/>
        <w:gridCol w:w="1620"/>
        <w:gridCol w:w="1890"/>
        <w:gridCol w:w="1620"/>
      </w:tblGrid>
      <w:tr w:rsidR="00CE2236" w14:paraId="2400DD5B"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06E98E71"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tcPr>
          <w:p w14:paraId="350D7045" w14:textId="66B610C9"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Lower Granite</w:t>
            </w:r>
          </w:p>
        </w:tc>
        <w:tc>
          <w:tcPr>
            <w:tcW w:w="1080" w:type="dxa"/>
            <w:tcBorders>
              <w:top w:val="single" w:sz="6" w:space="0" w:color="auto"/>
              <w:left w:val="single" w:sz="6" w:space="0" w:color="auto"/>
              <w:bottom w:val="single" w:sz="6" w:space="0" w:color="auto"/>
              <w:right w:val="single" w:sz="6" w:space="0" w:color="auto"/>
            </w:tcBorders>
            <w:vAlign w:val="center"/>
          </w:tcPr>
          <w:p w14:paraId="490A268B" w14:textId="6B123879"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Lower Granite</w:t>
            </w:r>
          </w:p>
        </w:tc>
        <w:tc>
          <w:tcPr>
            <w:tcW w:w="1620" w:type="dxa"/>
            <w:tcBorders>
              <w:top w:val="single" w:sz="6" w:space="0" w:color="auto"/>
              <w:left w:val="single" w:sz="6" w:space="0" w:color="auto"/>
              <w:bottom w:val="single" w:sz="6" w:space="0" w:color="auto"/>
              <w:right w:val="single" w:sz="6" w:space="0" w:color="auto"/>
            </w:tcBorders>
            <w:vAlign w:val="center"/>
          </w:tcPr>
          <w:p w14:paraId="4340D1DB" w14:textId="62CF5917" w:rsidR="00A64061" w:rsidRPr="00DD4505" w:rsidRDefault="00A64061" w:rsidP="00A64061">
            <w:pPr>
              <w:autoSpaceDE w:val="0"/>
              <w:autoSpaceDN w:val="0"/>
              <w:adjustRightInd w:val="0"/>
              <w:spacing w:after="0" w:line="240" w:lineRule="auto"/>
              <w:jc w:val="center"/>
              <w:rPr>
                <w:rFonts w:ascii="Arial" w:hAnsi="Arial" w:cs="Arial"/>
                <w:b/>
                <w:bCs/>
                <w:color w:val="000000"/>
                <w:sz w:val="20"/>
                <w:szCs w:val="20"/>
                <w:vertAlign w:val="superscript"/>
              </w:rPr>
            </w:pPr>
            <w:r>
              <w:rPr>
                <w:rFonts w:ascii="Arial" w:hAnsi="Arial" w:cs="Arial"/>
                <w:b/>
                <w:bCs/>
                <w:color w:val="000000"/>
                <w:sz w:val="20"/>
                <w:szCs w:val="20"/>
              </w:rPr>
              <w:t>McNary</w:t>
            </w:r>
            <w:r w:rsidR="00DD4505">
              <w:rPr>
                <w:rFonts w:ascii="Arial" w:hAnsi="Arial" w:cs="Arial"/>
                <w:b/>
                <w:bCs/>
                <w:color w:val="000000"/>
                <w:sz w:val="20"/>
                <w:szCs w:val="20"/>
                <w:vertAlign w:val="superscript"/>
              </w:rPr>
              <w:t>1</w:t>
            </w:r>
          </w:p>
        </w:tc>
        <w:tc>
          <w:tcPr>
            <w:tcW w:w="1890" w:type="dxa"/>
            <w:tcBorders>
              <w:top w:val="single" w:sz="6" w:space="0" w:color="auto"/>
              <w:left w:val="single" w:sz="6" w:space="0" w:color="auto"/>
              <w:bottom w:val="single" w:sz="6" w:space="0" w:color="auto"/>
              <w:right w:val="single" w:sz="6" w:space="0" w:color="auto"/>
            </w:tcBorders>
            <w:vAlign w:val="center"/>
          </w:tcPr>
          <w:p w14:paraId="5F739697" w14:textId="22B2DFCF"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Lower </w:t>
            </w:r>
          </w:p>
          <w:p w14:paraId="257583C1" w14:textId="029D1677"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Monumental</w:t>
            </w:r>
          </w:p>
        </w:tc>
        <w:tc>
          <w:tcPr>
            <w:tcW w:w="1620" w:type="dxa"/>
            <w:tcBorders>
              <w:top w:val="single" w:sz="6" w:space="0" w:color="auto"/>
              <w:left w:val="single" w:sz="6" w:space="0" w:color="auto"/>
              <w:bottom w:val="single" w:sz="6" w:space="0" w:color="auto"/>
              <w:right w:val="single" w:sz="6" w:space="0" w:color="auto"/>
            </w:tcBorders>
            <w:vAlign w:val="center"/>
          </w:tcPr>
          <w:p w14:paraId="6E57B9CF" w14:textId="77777777"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Little </w:t>
            </w:r>
          </w:p>
          <w:p w14:paraId="284C541D" w14:textId="70650402"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Goose</w:t>
            </w:r>
          </w:p>
        </w:tc>
      </w:tr>
      <w:tr w:rsidR="00CE2236" w14:paraId="568144BC"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5038B470" w14:textId="61EF10FD"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Year</w:t>
            </w:r>
          </w:p>
        </w:tc>
        <w:tc>
          <w:tcPr>
            <w:tcW w:w="1260" w:type="dxa"/>
            <w:tcBorders>
              <w:top w:val="single" w:sz="6" w:space="0" w:color="auto"/>
              <w:left w:val="single" w:sz="6" w:space="0" w:color="auto"/>
              <w:bottom w:val="single" w:sz="6" w:space="0" w:color="auto"/>
              <w:right w:val="single" w:sz="6" w:space="0" w:color="auto"/>
            </w:tcBorders>
          </w:tcPr>
          <w:p w14:paraId="05E5025F" w14:textId="04A25FF9"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2021</w:t>
            </w:r>
          </w:p>
        </w:tc>
        <w:tc>
          <w:tcPr>
            <w:tcW w:w="1080" w:type="dxa"/>
            <w:tcBorders>
              <w:top w:val="single" w:sz="6" w:space="0" w:color="auto"/>
              <w:left w:val="single" w:sz="6" w:space="0" w:color="auto"/>
              <w:bottom w:val="single" w:sz="6" w:space="0" w:color="auto"/>
              <w:right w:val="single" w:sz="6" w:space="0" w:color="auto"/>
            </w:tcBorders>
            <w:vAlign w:val="center"/>
          </w:tcPr>
          <w:p w14:paraId="2A6F185C" w14:textId="5F98D9B6"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2020</w:t>
            </w:r>
          </w:p>
        </w:tc>
        <w:tc>
          <w:tcPr>
            <w:tcW w:w="1620" w:type="dxa"/>
            <w:tcBorders>
              <w:top w:val="single" w:sz="6" w:space="0" w:color="auto"/>
              <w:left w:val="single" w:sz="6" w:space="0" w:color="auto"/>
              <w:bottom w:val="single" w:sz="6" w:space="0" w:color="auto"/>
              <w:right w:val="single" w:sz="6" w:space="0" w:color="auto"/>
            </w:tcBorders>
            <w:vAlign w:val="center"/>
          </w:tcPr>
          <w:p w14:paraId="56B41057" w14:textId="7E673DE0"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2020</w:t>
            </w:r>
          </w:p>
        </w:tc>
        <w:tc>
          <w:tcPr>
            <w:tcW w:w="1890" w:type="dxa"/>
            <w:tcBorders>
              <w:top w:val="single" w:sz="6" w:space="0" w:color="auto"/>
              <w:left w:val="single" w:sz="6" w:space="0" w:color="auto"/>
              <w:bottom w:val="single" w:sz="6" w:space="0" w:color="auto"/>
              <w:right w:val="single" w:sz="6" w:space="0" w:color="auto"/>
            </w:tcBorders>
            <w:vAlign w:val="center"/>
          </w:tcPr>
          <w:p w14:paraId="03065BF0" w14:textId="6F088775" w:rsidR="00A64061" w:rsidRPr="00DD4505" w:rsidRDefault="00A64061" w:rsidP="00A64061">
            <w:pPr>
              <w:autoSpaceDE w:val="0"/>
              <w:autoSpaceDN w:val="0"/>
              <w:adjustRightInd w:val="0"/>
              <w:spacing w:after="0" w:line="240" w:lineRule="auto"/>
              <w:jc w:val="center"/>
              <w:rPr>
                <w:rFonts w:ascii="Arial" w:hAnsi="Arial" w:cs="Arial"/>
                <w:b/>
                <w:bCs/>
                <w:color w:val="000000"/>
                <w:sz w:val="20"/>
                <w:szCs w:val="20"/>
                <w:vertAlign w:val="superscript"/>
              </w:rPr>
            </w:pPr>
            <w:r>
              <w:rPr>
                <w:rFonts w:ascii="Arial" w:hAnsi="Arial" w:cs="Arial"/>
                <w:b/>
                <w:bCs/>
                <w:color w:val="000000"/>
                <w:sz w:val="20"/>
                <w:szCs w:val="20"/>
              </w:rPr>
              <w:t>2019</w:t>
            </w:r>
            <w:r w:rsidR="00DD4505">
              <w:rPr>
                <w:rFonts w:ascii="Arial" w:hAnsi="Arial" w:cs="Arial"/>
                <w:b/>
                <w:bCs/>
                <w:color w:val="000000"/>
                <w:sz w:val="20"/>
                <w:szCs w:val="20"/>
                <w:vertAlign w:val="superscript"/>
              </w:rPr>
              <w:t>2</w:t>
            </w:r>
          </w:p>
        </w:tc>
        <w:tc>
          <w:tcPr>
            <w:tcW w:w="1620" w:type="dxa"/>
            <w:tcBorders>
              <w:top w:val="single" w:sz="6" w:space="0" w:color="auto"/>
              <w:left w:val="single" w:sz="6" w:space="0" w:color="auto"/>
              <w:bottom w:val="single" w:sz="6" w:space="0" w:color="auto"/>
              <w:right w:val="single" w:sz="6" w:space="0" w:color="auto"/>
            </w:tcBorders>
            <w:vAlign w:val="center"/>
          </w:tcPr>
          <w:p w14:paraId="2601C9DA" w14:textId="77777777" w:rsidR="00A64061" w:rsidRDefault="00A64061" w:rsidP="00A6406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2018</w:t>
            </w:r>
          </w:p>
        </w:tc>
      </w:tr>
      <w:tr w:rsidR="00CE2236" w14:paraId="14264C18" w14:textId="77777777" w:rsidTr="00CE2236">
        <w:trPr>
          <w:trHeight w:val="494"/>
        </w:trPr>
        <w:tc>
          <w:tcPr>
            <w:tcW w:w="3052" w:type="dxa"/>
            <w:tcBorders>
              <w:top w:val="single" w:sz="6" w:space="0" w:color="auto"/>
              <w:left w:val="single" w:sz="6" w:space="0" w:color="auto"/>
              <w:bottom w:val="single" w:sz="6" w:space="0" w:color="auto"/>
              <w:right w:val="single" w:sz="6" w:space="0" w:color="auto"/>
            </w:tcBorders>
            <w:vAlign w:val="center"/>
          </w:tcPr>
          <w:p w14:paraId="3836D004"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Screened Units</w:t>
            </w:r>
          </w:p>
        </w:tc>
        <w:tc>
          <w:tcPr>
            <w:tcW w:w="1260" w:type="dxa"/>
            <w:tcBorders>
              <w:top w:val="single" w:sz="6" w:space="0" w:color="auto"/>
              <w:left w:val="single" w:sz="6" w:space="0" w:color="auto"/>
              <w:bottom w:val="single" w:sz="6" w:space="0" w:color="auto"/>
              <w:right w:val="single" w:sz="6" w:space="0" w:color="auto"/>
            </w:tcBorders>
            <w:vAlign w:val="center"/>
          </w:tcPr>
          <w:p w14:paraId="2678CCAB" w14:textId="0819BB75"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1080" w:type="dxa"/>
            <w:tcBorders>
              <w:top w:val="single" w:sz="6" w:space="0" w:color="auto"/>
              <w:left w:val="single" w:sz="6" w:space="0" w:color="auto"/>
              <w:bottom w:val="single" w:sz="6" w:space="0" w:color="auto"/>
              <w:right w:val="single" w:sz="6" w:space="0" w:color="auto"/>
            </w:tcBorders>
            <w:vAlign w:val="center"/>
          </w:tcPr>
          <w:p w14:paraId="29D6FCA0" w14:textId="3D98B58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c>
          <w:tcPr>
            <w:tcW w:w="1620" w:type="dxa"/>
            <w:tcBorders>
              <w:top w:val="single" w:sz="6" w:space="0" w:color="auto"/>
              <w:left w:val="single" w:sz="6" w:space="0" w:color="auto"/>
              <w:bottom w:val="single" w:sz="6" w:space="0" w:color="auto"/>
              <w:right w:val="single" w:sz="6" w:space="0" w:color="auto"/>
            </w:tcBorders>
            <w:vAlign w:val="center"/>
          </w:tcPr>
          <w:p w14:paraId="41C92729" w14:textId="59BDAC91"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 10, 13, &amp; 14</w:t>
            </w:r>
          </w:p>
        </w:tc>
        <w:tc>
          <w:tcPr>
            <w:tcW w:w="1890" w:type="dxa"/>
            <w:tcBorders>
              <w:top w:val="single" w:sz="6" w:space="0" w:color="auto"/>
              <w:left w:val="single" w:sz="6" w:space="0" w:color="auto"/>
              <w:bottom w:val="single" w:sz="6" w:space="0" w:color="auto"/>
              <w:right w:val="single" w:sz="6" w:space="0" w:color="auto"/>
            </w:tcBorders>
            <w:vAlign w:val="center"/>
          </w:tcPr>
          <w:p w14:paraId="1D204B3F" w14:textId="54E3C9FF"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 initially</w:t>
            </w:r>
          </w:p>
          <w:p w14:paraId="37A6516E" w14:textId="714144E4"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xml:space="preserve"> 4 - 6 on 3/27-3/28 </w:t>
            </w:r>
          </w:p>
        </w:tc>
        <w:tc>
          <w:tcPr>
            <w:tcW w:w="1620" w:type="dxa"/>
            <w:tcBorders>
              <w:top w:val="single" w:sz="6" w:space="0" w:color="auto"/>
              <w:left w:val="single" w:sz="6" w:space="0" w:color="auto"/>
              <w:bottom w:val="single" w:sz="6" w:space="0" w:color="auto"/>
              <w:right w:val="single" w:sz="6" w:space="0" w:color="auto"/>
            </w:tcBorders>
            <w:vAlign w:val="center"/>
          </w:tcPr>
          <w:p w14:paraId="028EB17F" w14:textId="499B9D52"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1-6</w:t>
            </w:r>
          </w:p>
        </w:tc>
      </w:tr>
      <w:tr w:rsidR="00CE2236" w14:paraId="61470033"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1C41E9C5"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Primary bypass operational </w:t>
            </w:r>
          </w:p>
        </w:tc>
        <w:tc>
          <w:tcPr>
            <w:tcW w:w="1260" w:type="dxa"/>
            <w:tcBorders>
              <w:top w:val="single" w:sz="6" w:space="0" w:color="auto"/>
              <w:left w:val="single" w:sz="6" w:space="0" w:color="auto"/>
              <w:bottom w:val="single" w:sz="6" w:space="0" w:color="auto"/>
              <w:right w:val="single" w:sz="6" w:space="0" w:color="auto"/>
            </w:tcBorders>
          </w:tcPr>
          <w:p w14:paraId="426574C5" w14:textId="2883E42D"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22-Feb</w:t>
            </w:r>
          </w:p>
        </w:tc>
        <w:tc>
          <w:tcPr>
            <w:tcW w:w="1080" w:type="dxa"/>
            <w:tcBorders>
              <w:top w:val="single" w:sz="6" w:space="0" w:color="auto"/>
              <w:left w:val="single" w:sz="6" w:space="0" w:color="auto"/>
              <w:bottom w:val="single" w:sz="6" w:space="0" w:color="auto"/>
              <w:right w:val="single" w:sz="6" w:space="0" w:color="auto"/>
            </w:tcBorders>
            <w:vAlign w:val="center"/>
          </w:tcPr>
          <w:p w14:paraId="27B1F51F" w14:textId="035080AF"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20-Feb</w:t>
            </w:r>
          </w:p>
        </w:tc>
        <w:tc>
          <w:tcPr>
            <w:tcW w:w="1620" w:type="dxa"/>
            <w:tcBorders>
              <w:top w:val="single" w:sz="6" w:space="0" w:color="auto"/>
              <w:left w:val="single" w:sz="6" w:space="0" w:color="auto"/>
              <w:bottom w:val="single" w:sz="6" w:space="0" w:color="auto"/>
              <w:right w:val="single" w:sz="6" w:space="0" w:color="auto"/>
            </w:tcBorders>
            <w:vAlign w:val="center"/>
          </w:tcPr>
          <w:p w14:paraId="028119DD" w14:textId="5C92099F"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26-Feb</w:t>
            </w:r>
          </w:p>
        </w:tc>
        <w:tc>
          <w:tcPr>
            <w:tcW w:w="1890" w:type="dxa"/>
            <w:tcBorders>
              <w:top w:val="single" w:sz="6" w:space="0" w:color="auto"/>
              <w:left w:val="single" w:sz="6" w:space="0" w:color="auto"/>
              <w:bottom w:val="single" w:sz="6" w:space="0" w:color="auto"/>
              <w:right w:val="single" w:sz="6" w:space="0" w:color="auto"/>
            </w:tcBorders>
            <w:vAlign w:val="center"/>
          </w:tcPr>
          <w:p w14:paraId="711575D5" w14:textId="5CF01C78"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26-Feb</w:t>
            </w:r>
          </w:p>
        </w:tc>
        <w:tc>
          <w:tcPr>
            <w:tcW w:w="1620" w:type="dxa"/>
            <w:tcBorders>
              <w:top w:val="single" w:sz="6" w:space="0" w:color="auto"/>
              <w:left w:val="single" w:sz="6" w:space="0" w:color="auto"/>
              <w:bottom w:val="single" w:sz="6" w:space="0" w:color="auto"/>
              <w:right w:val="single" w:sz="6" w:space="0" w:color="auto"/>
            </w:tcBorders>
            <w:vAlign w:val="center"/>
          </w:tcPr>
          <w:p w14:paraId="5F5668D5" w14:textId="7777777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20-Feb</w:t>
            </w:r>
          </w:p>
        </w:tc>
      </w:tr>
      <w:tr w:rsidR="00CE2236" w14:paraId="29533192"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7BDF8242"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JFF watered up </w:t>
            </w:r>
          </w:p>
        </w:tc>
        <w:tc>
          <w:tcPr>
            <w:tcW w:w="1260" w:type="dxa"/>
            <w:tcBorders>
              <w:top w:val="single" w:sz="6" w:space="0" w:color="auto"/>
              <w:left w:val="single" w:sz="6" w:space="0" w:color="auto"/>
              <w:bottom w:val="single" w:sz="6" w:space="0" w:color="auto"/>
              <w:right w:val="single" w:sz="6" w:space="0" w:color="auto"/>
            </w:tcBorders>
          </w:tcPr>
          <w:p w14:paraId="550176D2" w14:textId="31A8664F"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1-Mar</w:t>
            </w:r>
          </w:p>
        </w:tc>
        <w:tc>
          <w:tcPr>
            <w:tcW w:w="1080" w:type="dxa"/>
            <w:tcBorders>
              <w:top w:val="single" w:sz="6" w:space="0" w:color="auto"/>
              <w:left w:val="single" w:sz="6" w:space="0" w:color="auto"/>
              <w:bottom w:val="single" w:sz="6" w:space="0" w:color="auto"/>
              <w:right w:val="single" w:sz="6" w:space="0" w:color="auto"/>
            </w:tcBorders>
            <w:vAlign w:val="center"/>
          </w:tcPr>
          <w:p w14:paraId="48952718" w14:textId="493D7013"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1-Mar</w:t>
            </w:r>
          </w:p>
        </w:tc>
        <w:tc>
          <w:tcPr>
            <w:tcW w:w="1620" w:type="dxa"/>
            <w:tcBorders>
              <w:top w:val="single" w:sz="6" w:space="0" w:color="auto"/>
              <w:left w:val="single" w:sz="6" w:space="0" w:color="auto"/>
              <w:bottom w:val="single" w:sz="6" w:space="0" w:color="auto"/>
              <w:right w:val="single" w:sz="6" w:space="0" w:color="auto"/>
            </w:tcBorders>
            <w:vAlign w:val="center"/>
          </w:tcPr>
          <w:p w14:paraId="35A97863" w14:textId="6987F585"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1-Mar</w:t>
            </w:r>
          </w:p>
        </w:tc>
        <w:tc>
          <w:tcPr>
            <w:tcW w:w="1890" w:type="dxa"/>
            <w:tcBorders>
              <w:top w:val="single" w:sz="6" w:space="0" w:color="auto"/>
              <w:left w:val="single" w:sz="6" w:space="0" w:color="auto"/>
              <w:bottom w:val="single" w:sz="6" w:space="0" w:color="auto"/>
              <w:right w:val="single" w:sz="6" w:space="0" w:color="auto"/>
            </w:tcBorders>
            <w:vAlign w:val="center"/>
          </w:tcPr>
          <w:p w14:paraId="1D09AD25" w14:textId="2DC9E6D6"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7-Mar*</w:t>
            </w:r>
          </w:p>
        </w:tc>
        <w:tc>
          <w:tcPr>
            <w:tcW w:w="1620" w:type="dxa"/>
            <w:tcBorders>
              <w:top w:val="single" w:sz="6" w:space="0" w:color="auto"/>
              <w:left w:val="single" w:sz="6" w:space="0" w:color="auto"/>
              <w:bottom w:val="single" w:sz="6" w:space="0" w:color="auto"/>
              <w:right w:val="single" w:sz="6" w:space="0" w:color="auto"/>
            </w:tcBorders>
            <w:vAlign w:val="center"/>
          </w:tcPr>
          <w:p w14:paraId="17442DB9" w14:textId="7777777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1-Mar</w:t>
            </w:r>
          </w:p>
        </w:tc>
      </w:tr>
      <w:tr w:rsidR="00CE2236" w14:paraId="01F0EECC"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77A17631"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1st Condition sample </w:t>
            </w:r>
          </w:p>
        </w:tc>
        <w:tc>
          <w:tcPr>
            <w:tcW w:w="1260" w:type="dxa"/>
            <w:tcBorders>
              <w:top w:val="single" w:sz="6" w:space="0" w:color="auto"/>
              <w:left w:val="single" w:sz="6" w:space="0" w:color="auto"/>
              <w:bottom w:val="single" w:sz="6" w:space="0" w:color="auto"/>
              <w:right w:val="single" w:sz="6" w:space="0" w:color="auto"/>
            </w:tcBorders>
          </w:tcPr>
          <w:p w14:paraId="6D4A34C0" w14:textId="61D18403"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2-Mar</w:t>
            </w:r>
          </w:p>
        </w:tc>
        <w:tc>
          <w:tcPr>
            <w:tcW w:w="1080" w:type="dxa"/>
            <w:tcBorders>
              <w:top w:val="single" w:sz="6" w:space="0" w:color="auto"/>
              <w:left w:val="single" w:sz="6" w:space="0" w:color="auto"/>
              <w:bottom w:val="single" w:sz="6" w:space="0" w:color="auto"/>
              <w:right w:val="single" w:sz="6" w:space="0" w:color="auto"/>
            </w:tcBorders>
            <w:vAlign w:val="center"/>
          </w:tcPr>
          <w:p w14:paraId="084032EF" w14:textId="34384209"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2-Mar</w:t>
            </w:r>
          </w:p>
        </w:tc>
        <w:tc>
          <w:tcPr>
            <w:tcW w:w="1620" w:type="dxa"/>
            <w:tcBorders>
              <w:top w:val="single" w:sz="6" w:space="0" w:color="auto"/>
              <w:left w:val="single" w:sz="6" w:space="0" w:color="auto"/>
              <w:bottom w:val="single" w:sz="6" w:space="0" w:color="auto"/>
              <w:right w:val="single" w:sz="6" w:space="0" w:color="auto"/>
            </w:tcBorders>
            <w:vAlign w:val="center"/>
          </w:tcPr>
          <w:p w14:paraId="54DEDDE8" w14:textId="1FE2EA93"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2-Mar</w:t>
            </w:r>
          </w:p>
        </w:tc>
        <w:tc>
          <w:tcPr>
            <w:tcW w:w="1890" w:type="dxa"/>
            <w:tcBorders>
              <w:top w:val="single" w:sz="6" w:space="0" w:color="auto"/>
              <w:left w:val="single" w:sz="6" w:space="0" w:color="auto"/>
              <w:bottom w:val="single" w:sz="6" w:space="0" w:color="auto"/>
              <w:right w:val="single" w:sz="6" w:space="0" w:color="auto"/>
            </w:tcBorders>
            <w:vAlign w:val="center"/>
          </w:tcPr>
          <w:p w14:paraId="21EEBB7D" w14:textId="417C33E0"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9-Mar*</w:t>
            </w:r>
          </w:p>
        </w:tc>
        <w:tc>
          <w:tcPr>
            <w:tcW w:w="1620" w:type="dxa"/>
            <w:tcBorders>
              <w:top w:val="single" w:sz="6" w:space="0" w:color="auto"/>
              <w:left w:val="single" w:sz="6" w:space="0" w:color="auto"/>
              <w:bottom w:val="single" w:sz="6" w:space="0" w:color="auto"/>
              <w:right w:val="single" w:sz="6" w:space="0" w:color="auto"/>
            </w:tcBorders>
            <w:vAlign w:val="center"/>
          </w:tcPr>
          <w:p w14:paraId="5E9B7AE2" w14:textId="7777777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2-Mar</w:t>
            </w:r>
          </w:p>
        </w:tc>
      </w:tr>
      <w:tr w:rsidR="00CE2236" w14:paraId="6ED9CA10"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1305A782" w14:textId="77777777" w:rsidR="00A64061" w:rsidRDefault="00A640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Sample Frequency</w:t>
            </w:r>
          </w:p>
        </w:tc>
        <w:tc>
          <w:tcPr>
            <w:tcW w:w="1260" w:type="dxa"/>
            <w:tcBorders>
              <w:top w:val="single" w:sz="6" w:space="0" w:color="auto"/>
              <w:left w:val="single" w:sz="6" w:space="0" w:color="auto"/>
              <w:bottom w:val="single" w:sz="6" w:space="0" w:color="auto"/>
              <w:right w:val="single" w:sz="6" w:space="0" w:color="auto"/>
            </w:tcBorders>
          </w:tcPr>
          <w:p w14:paraId="0C51D4B6" w14:textId="3F14DBA6"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Daily</w:t>
            </w:r>
          </w:p>
        </w:tc>
        <w:tc>
          <w:tcPr>
            <w:tcW w:w="1080" w:type="dxa"/>
            <w:tcBorders>
              <w:top w:val="single" w:sz="6" w:space="0" w:color="auto"/>
              <w:left w:val="single" w:sz="6" w:space="0" w:color="auto"/>
              <w:bottom w:val="single" w:sz="6" w:space="0" w:color="auto"/>
              <w:right w:val="single" w:sz="6" w:space="0" w:color="auto"/>
            </w:tcBorders>
            <w:vAlign w:val="center"/>
          </w:tcPr>
          <w:p w14:paraId="5AF7DDD3" w14:textId="52D68FA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Daily</w:t>
            </w:r>
          </w:p>
        </w:tc>
        <w:tc>
          <w:tcPr>
            <w:tcW w:w="1620" w:type="dxa"/>
            <w:tcBorders>
              <w:top w:val="single" w:sz="6" w:space="0" w:color="auto"/>
              <w:left w:val="single" w:sz="6" w:space="0" w:color="auto"/>
              <w:bottom w:val="single" w:sz="6" w:space="0" w:color="auto"/>
              <w:right w:val="single" w:sz="6" w:space="0" w:color="auto"/>
            </w:tcBorders>
            <w:vAlign w:val="center"/>
          </w:tcPr>
          <w:p w14:paraId="1F323CB1" w14:textId="5F4DDB86"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Every other day</w:t>
            </w:r>
          </w:p>
        </w:tc>
        <w:tc>
          <w:tcPr>
            <w:tcW w:w="1890" w:type="dxa"/>
            <w:tcBorders>
              <w:top w:val="single" w:sz="6" w:space="0" w:color="auto"/>
              <w:left w:val="single" w:sz="6" w:space="0" w:color="auto"/>
              <w:bottom w:val="single" w:sz="6" w:space="0" w:color="auto"/>
              <w:right w:val="single" w:sz="6" w:space="0" w:color="auto"/>
            </w:tcBorders>
            <w:vAlign w:val="center"/>
          </w:tcPr>
          <w:p w14:paraId="7205CFF3" w14:textId="04F3FCB4"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Every other day</w:t>
            </w:r>
          </w:p>
        </w:tc>
        <w:tc>
          <w:tcPr>
            <w:tcW w:w="1620" w:type="dxa"/>
            <w:tcBorders>
              <w:top w:val="single" w:sz="6" w:space="0" w:color="auto"/>
              <w:left w:val="single" w:sz="6" w:space="0" w:color="auto"/>
              <w:bottom w:val="single" w:sz="6" w:space="0" w:color="auto"/>
              <w:right w:val="single" w:sz="6" w:space="0" w:color="auto"/>
            </w:tcBorders>
            <w:vAlign w:val="center"/>
          </w:tcPr>
          <w:p w14:paraId="6407977C" w14:textId="77777777" w:rsidR="00A64061" w:rsidRDefault="00A640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Every other day</w:t>
            </w:r>
          </w:p>
        </w:tc>
      </w:tr>
      <w:tr w:rsidR="00E71603" w14:paraId="2FB87951"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74A5284C" w14:textId="6A8D1336" w:rsidR="00E71603" w:rsidRDefault="00E71603"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Average Daily Flow (Mar 1-31)</w:t>
            </w:r>
          </w:p>
        </w:tc>
        <w:tc>
          <w:tcPr>
            <w:tcW w:w="1260" w:type="dxa"/>
            <w:tcBorders>
              <w:top w:val="single" w:sz="6" w:space="0" w:color="auto"/>
              <w:left w:val="single" w:sz="6" w:space="0" w:color="auto"/>
              <w:bottom w:val="single" w:sz="6" w:space="0" w:color="auto"/>
              <w:right w:val="single" w:sz="6" w:space="0" w:color="auto"/>
            </w:tcBorders>
          </w:tcPr>
          <w:p w14:paraId="7F07E12B" w14:textId="41FC9BAC" w:rsidR="00E71603" w:rsidRDefault="00CE2236"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41 kcfs</w:t>
            </w:r>
          </w:p>
        </w:tc>
        <w:tc>
          <w:tcPr>
            <w:tcW w:w="1080" w:type="dxa"/>
            <w:tcBorders>
              <w:top w:val="single" w:sz="6" w:space="0" w:color="auto"/>
              <w:left w:val="single" w:sz="6" w:space="0" w:color="auto"/>
              <w:bottom w:val="single" w:sz="6" w:space="0" w:color="auto"/>
              <w:right w:val="single" w:sz="6" w:space="0" w:color="auto"/>
            </w:tcBorders>
            <w:vAlign w:val="center"/>
          </w:tcPr>
          <w:p w14:paraId="6C562EAC" w14:textId="23A210CE" w:rsidR="00E71603" w:rsidRDefault="00CE2236"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34 kcfs</w:t>
            </w:r>
          </w:p>
        </w:tc>
        <w:tc>
          <w:tcPr>
            <w:tcW w:w="1620" w:type="dxa"/>
            <w:tcBorders>
              <w:top w:val="single" w:sz="6" w:space="0" w:color="auto"/>
              <w:left w:val="single" w:sz="6" w:space="0" w:color="auto"/>
              <w:bottom w:val="single" w:sz="6" w:space="0" w:color="auto"/>
              <w:right w:val="single" w:sz="6" w:space="0" w:color="auto"/>
            </w:tcBorders>
            <w:vAlign w:val="center"/>
          </w:tcPr>
          <w:p w14:paraId="414966A8" w14:textId="6C5097D2" w:rsidR="00E71603" w:rsidRDefault="00CE2236"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122 kcfs</w:t>
            </w:r>
          </w:p>
        </w:tc>
        <w:tc>
          <w:tcPr>
            <w:tcW w:w="1890" w:type="dxa"/>
            <w:tcBorders>
              <w:top w:val="single" w:sz="6" w:space="0" w:color="auto"/>
              <w:left w:val="single" w:sz="6" w:space="0" w:color="auto"/>
              <w:bottom w:val="single" w:sz="6" w:space="0" w:color="auto"/>
              <w:right w:val="single" w:sz="6" w:space="0" w:color="auto"/>
            </w:tcBorders>
            <w:vAlign w:val="center"/>
          </w:tcPr>
          <w:p w14:paraId="37F423B5" w14:textId="6771356C" w:rsidR="00E71603" w:rsidRDefault="00CE2236"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50 kcfs</w:t>
            </w:r>
          </w:p>
        </w:tc>
        <w:tc>
          <w:tcPr>
            <w:tcW w:w="1620" w:type="dxa"/>
            <w:tcBorders>
              <w:top w:val="single" w:sz="6" w:space="0" w:color="auto"/>
              <w:left w:val="single" w:sz="6" w:space="0" w:color="auto"/>
              <w:bottom w:val="single" w:sz="6" w:space="0" w:color="auto"/>
              <w:right w:val="single" w:sz="6" w:space="0" w:color="auto"/>
            </w:tcBorders>
            <w:vAlign w:val="center"/>
          </w:tcPr>
          <w:p w14:paraId="2C0AA714" w14:textId="27D262EB" w:rsidR="00E71603" w:rsidRDefault="00CE2236"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57 kcfs</w:t>
            </w:r>
          </w:p>
        </w:tc>
      </w:tr>
      <w:tr w:rsidR="00ED797D" w14:paraId="2F4997D9"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26C0FB20" w14:textId="258F22BD" w:rsidR="00ED797D" w:rsidRDefault="00070DBE"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Average Daily Spill (Mar 1-31)</w:t>
            </w:r>
          </w:p>
        </w:tc>
        <w:tc>
          <w:tcPr>
            <w:tcW w:w="1260" w:type="dxa"/>
            <w:tcBorders>
              <w:top w:val="single" w:sz="6" w:space="0" w:color="auto"/>
              <w:left w:val="single" w:sz="6" w:space="0" w:color="auto"/>
              <w:bottom w:val="single" w:sz="6" w:space="0" w:color="auto"/>
              <w:right w:val="single" w:sz="6" w:space="0" w:color="auto"/>
            </w:tcBorders>
          </w:tcPr>
          <w:p w14:paraId="546EB717" w14:textId="03F6DDBA" w:rsidR="00ED797D" w:rsidRDefault="007F3CCE"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0.5 kcfs</w:t>
            </w:r>
          </w:p>
        </w:tc>
        <w:tc>
          <w:tcPr>
            <w:tcW w:w="1080" w:type="dxa"/>
            <w:tcBorders>
              <w:top w:val="single" w:sz="6" w:space="0" w:color="auto"/>
              <w:left w:val="single" w:sz="6" w:space="0" w:color="auto"/>
              <w:bottom w:val="single" w:sz="6" w:space="0" w:color="auto"/>
              <w:right w:val="single" w:sz="6" w:space="0" w:color="auto"/>
            </w:tcBorders>
            <w:vAlign w:val="center"/>
          </w:tcPr>
          <w:p w14:paraId="3672DD99" w14:textId="3F2A6F13" w:rsidR="00ED797D" w:rsidRDefault="00070DBE"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w:t>
            </w:r>
            <w:r w:rsidR="007F3CCE">
              <w:rPr>
                <w:rFonts w:ascii="Arial" w:hAnsi="Arial" w:cs="Arial"/>
                <w:color w:val="000000"/>
                <w:sz w:val="20"/>
                <w:szCs w:val="20"/>
              </w:rPr>
              <w:t>.0</w:t>
            </w:r>
            <w:r>
              <w:rPr>
                <w:rFonts w:ascii="Arial" w:hAnsi="Arial" w:cs="Arial"/>
                <w:color w:val="000000"/>
                <w:sz w:val="20"/>
                <w:szCs w:val="20"/>
              </w:rPr>
              <w:t xml:space="preserve"> kcfs</w:t>
            </w:r>
          </w:p>
        </w:tc>
        <w:tc>
          <w:tcPr>
            <w:tcW w:w="1620" w:type="dxa"/>
            <w:tcBorders>
              <w:top w:val="single" w:sz="6" w:space="0" w:color="auto"/>
              <w:left w:val="single" w:sz="6" w:space="0" w:color="auto"/>
              <w:bottom w:val="single" w:sz="6" w:space="0" w:color="auto"/>
              <w:right w:val="single" w:sz="6" w:space="0" w:color="auto"/>
            </w:tcBorders>
            <w:vAlign w:val="center"/>
          </w:tcPr>
          <w:p w14:paraId="6FAC142A" w14:textId="18D9B00C" w:rsidR="00ED797D" w:rsidRDefault="0003380B"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 kcfs</w:t>
            </w:r>
          </w:p>
        </w:tc>
        <w:tc>
          <w:tcPr>
            <w:tcW w:w="1890" w:type="dxa"/>
            <w:tcBorders>
              <w:top w:val="single" w:sz="6" w:space="0" w:color="auto"/>
              <w:left w:val="single" w:sz="6" w:space="0" w:color="auto"/>
              <w:bottom w:val="single" w:sz="6" w:space="0" w:color="auto"/>
              <w:right w:val="single" w:sz="6" w:space="0" w:color="auto"/>
            </w:tcBorders>
            <w:vAlign w:val="center"/>
          </w:tcPr>
          <w:p w14:paraId="378E8A71" w14:textId="04087305" w:rsidR="00ED797D" w:rsidRDefault="007F3CCE"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 kcfs</w:t>
            </w:r>
          </w:p>
        </w:tc>
        <w:tc>
          <w:tcPr>
            <w:tcW w:w="1620" w:type="dxa"/>
            <w:tcBorders>
              <w:top w:val="single" w:sz="6" w:space="0" w:color="auto"/>
              <w:left w:val="single" w:sz="6" w:space="0" w:color="auto"/>
              <w:bottom w:val="single" w:sz="6" w:space="0" w:color="auto"/>
              <w:right w:val="single" w:sz="6" w:space="0" w:color="auto"/>
            </w:tcBorders>
            <w:vAlign w:val="center"/>
          </w:tcPr>
          <w:p w14:paraId="7261DC33" w14:textId="26D36069" w:rsidR="00ED797D" w:rsidRDefault="007F3CCE"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0.0 kcfs</w:t>
            </w:r>
          </w:p>
        </w:tc>
      </w:tr>
      <w:tr w:rsidR="00ED797D" w14:paraId="4E85D603"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60B71909" w14:textId="77777777" w:rsidR="00ED797D" w:rsidRDefault="003477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Max Daily Collection</w:t>
            </w:r>
          </w:p>
          <w:p w14:paraId="0A8E16D6" w14:textId="7A2F8804" w:rsidR="00347761" w:rsidRDefault="00347761"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Date</w:t>
            </w:r>
          </w:p>
        </w:tc>
        <w:tc>
          <w:tcPr>
            <w:tcW w:w="1260" w:type="dxa"/>
            <w:tcBorders>
              <w:top w:val="single" w:sz="6" w:space="0" w:color="auto"/>
              <w:left w:val="single" w:sz="6" w:space="0" w:color="auto"/>
              <w:bottom w:val="single" w:sz="6" w:space="0" w:color="auto"/>
              <w:right w:val="single" w:sz="6" w:space="0" w:color="auto"/>
            </w:tcBorders>
          </w:tcPr>
          <w:p w14:paraId="512C6C1D" w14:textId="77777777" w:rsidR="00ED797D"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818</w:t>
            </w:r>
          </w:p>
          <w:p w14:paraId="080EB97B" w14:textId="7E8F73B1" w:rsidR="00347761"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3/31</w:t>
            </w:r>
          </w:p>
        </w:tc>
        <w:tc>
          <w:tcPr>
            <w:tcW w:w="1080" w:type="dxa"/>
            <w:tcBorders>
              <w:top w:val="single" w:sz="6" w:space="0" w:color="auto"/>
              <w:left w:val="single" w:sz="6" w:space="0" w:color="auto"/>
              <w:bottom w:val="single" w:sz="6" w:space="0" w:color="auto"/>
              <w:right w:val="single" w:sz="6" w:space="0" w:color="auto"/>
            </w:tcBorders>
            <w:vAlign w:val="center"/>
          </w:tcPr>
          <w:p w14:paraId="3AE069E4" w14:textId="7507882A" w:rsidR="00ED797D"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3,610</w:t>
            </w:r>
          </w:p>
          <w:p w14:paraId="37EE5DD4" w14:textId="748B1892" w:rsidR="00347761" w:rsidRDefault="00347761" w:rsidP="003477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3/31</w:t>
            </w:r>
          </w:p>
        </w:tc>
        <w:tc>
          <w:tcPr>
            <w:tcW w:w="1620" w:type="dxa"/>
            <w:tcBorders>
              <w:top w:val="single" w:sz="6" w:space="0" w:color="auto"/>
              <w:left w:val="single" w:sz="6" w:space="0" w:color="auto"/>
              <w:bottom w:val="single" w:sz="6" w:space="0" w:color="auto"/>
              <w:right w:val="single" w:sz="6" w:space="0" w:color="auto"/>
            </w:tcBorders>
            <w:vAlign w:val="center"/>
          </w:tcPr>
          <w:p w14:paraId="3C9F9C90" w14:textId="77777777" w:rsidR="00ED797D"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396</w:t>
            </w:r>
          </w:p>
          <w:p w14:paraId="4E92660E" w14:textId="4A6359F9" w:rsidR="00347761"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3/24</w:t>
            </w:r>
          </w:p>
        </w:tc>
        <w:tc>
          <w:tcPr>
            <w:tcW w:w="1890" w:type="dxa"/>
            <w:tcBorders>
              <w:top w:val="single" w:sz="6" w:space="0" w:color="auto"/>
              <w:left w:val="single" w:sz="6" w:space="0" w:color="auto"/>
              <w:bottom w:val="single" w:sz="6" w:space="0" w:color="auto"/>
              <w:right w:val="single" w:sz="6" w:space="0" w:color="auto"/>
            </w:tcBorders>
            <w:vAlign w:val="center"/>
          </w:tcPr>
          <w:p w14:paraId="129FBCB1" w14:textId="77777777" w:rsidR="00ED797D"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36,100</w:t>
            </w:r>
          </w:p>
          <w:p w14:paraId="61621155" w14:textId="7E383905" w:rsidR="00347761"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3/25</w:t>
            </w:r>
          </w:p>
        </w:tc>
        <w:tc>
          <w:tcPr>
            <w:tcW w:w="1620" w:type="dxa"/>
            <w:tcBorders>
              <w:top w:val="single" w:sz="6" w:space="0" w:color="auto"/>
              <w:left w:val="single" w:sz="6" w:space="0" w:color="auto"/>
              <w:bottom w:val="single" w:sz="6" w:space="0" w:color="auto"/>
              <w:right w:val="single" w:sz="6" w:space="0" w:color="auto"/>
            </w:tcBorders>
            <w:vAlign w:val="center"/>
          </w:tcPr>
          <w:p w14:paraId="4FF37341" w14:textId="77777777" w:rsidR="00ED797D"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188</w:t>
            </w:r>
          </w:p>
          <w:p w14:paraId="0A3FD973" w14:textId="7F7D8D83" w:rsidR="00347761" w:rsidRDefault="00347761"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3/30</w:t>
            </w:r>
          </w:p>
        </w:tc>
      </w:tr>
      <w:tr w:rsidR="00535035" w14:paraId="2E7D3FAE" w14:textId="77777777" w:rsidTr="00CE2236">
        <w:trPr>
          <w:trHeight w:val="247"/>
        </w:trPr>
        <w:tc>
          <w:tcPr>
            <w:tcW w:w="3052" w:type="dxa"/>
            <w:tcBorders>
              <w:top w:val="single" w:sz="6" w:space="0" w:color="auto"/>
              <w:left w:val="single" w:sz="6" w:space="0" w:color="auto"/>
              <w:bottom w:val="single" w:sz="6" w:space="0" w:color="auto"/>
              <w:right w:val="single" w:sz="6" w:space="0" w:color="auto"/>
            </w:tcBorders>
            <w:vAlign w:val="center"/>
          </w:tcPr>
          <w:p w14:paraId="6F65375F" w14:textId="16F2C02F" w:rsidR="00535035" w:rsidRDefault="00535035" w:rsidP="00A64061">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Total Collection</w:t>
            </w:r>
          </w:p>
        </w:tc>
        <w:tc>
          <w:tcPr>
            <w:tcW w:w="1260" w:type="dxa"/>
            <w:tcBorders>
              <w:top w:val="single" w:sz="6" w:space="0" w:color="auto"/>
              <w:left w:val="single" w:sz="6" w:space="0" w:color="auto"/>
              <w:bottom w:val="single" w:sz="6" w:space="0" w:color="auto"/>
              <w:right w:val="single" w:sz="6" w:space="0" w:color="auto"/>
            </w:tcBorders>
          </w:tcPr>
          <w:p w14:paraId="190A23C9" w14:textId="6AD2E67D" w:rsidR="00535035" w:rsidRDefault="00535035"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2,647</w:t>
            </w:r>
          </w:p>
        </w:tc>
        <w:tc>
          <w:tcPr>
            <w:tcW w:w="1080" w:type="dxa"/>
            <w:tcBorders>
              <w:top w:val="single" w:sz="6" w:space="0" w:color="auto"/>
              <w:left w:val="single" w:sz="6" w:space="0" w:color="auto"/>
              <w:bottom w:val="single" w:sz="6" w:space="0" w:color="auto"/>
              <w:right w:val="single" w:sz="6" w:space="0" w:color="auto"/>
            </w:tcBorders>
            <w:vAlign w:val="center"/>
          </w:tcPr>
          <w:p w14:paraId="350B9BA1" w14:textId="521C800F" w:rsidR="00535035" w:rsidRDefault="00535035"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8,099</w:t>
            </w:r>
          </w:p>
        </w:tc>
        <w:tc>
          <w:tcPr>
            <w:tcW w:w="1620" w:type="dxa"/>
            <w:tcBorders>
              <w:top w:val="single" w:sz="6" w:space="0" w:color="auto"/>
              <w:left w:val="single" w:sz="6" w:space="0" w:color="auto"/>
              <w:bottom w:val="single" w:sz="6" w:space="0" w:color="auto"/>
              <w:right w:val="single" w:sz="6" w:space="0" w:color="auto"/>
            </w:tcBorders>
            <w:vAlign w:val="center"/>
          </w:tcPr>
          <w:p w14:paraId="195E3F84" w14:textId="691F89F9" w:rsidR="00535035" w:rsidRDefault="00535035"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972</w:t>
            </w:r>
          </w:p>
        </w:tc>
        <w:tc>
          <w:tcPr>
            <w:tcW w:w="1890" w:type="dxa"/>
            <w:tcBorders>
              <w:top w:val="single" w:sz="6" w:space="0" w:color="auto"/>
              <w:left w:val="single" w:sz="6" w:space="0" w:color="auto"/>
              <w:bottom w:val="single" w:sz="6" w:space="0" w:color="auto"/>
              <w:right w:val="single" w:sz="6" w:space="0" w:color="auto"/>
            </w:tcBorders>
            <w:vAlign w:val="center"/>
          </w:tcPr>
          <w:p w14:paraId="4FB75E21" w14:textId="284D4562" w:rsidR="00535035" w:rsidRDefault="00535035"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109,576</w:t>
            </w:r>
          </w:p>
        </w:tc>
        <w:tc>
          <w:tcPr>
            <w:tcW w:w="1620" w:type="dxa"/>
            <w:tcBorders>
              <w:top w:val="single" w:sz="6" w:space="0" w:color="auto"/>
              <w:left w:val="single" w:sz="6" w:space="0" w:color="auto"/>
              <w:bottom w:val="single" w:sz="6" w:space="0" w:color="auto"/>
              <w:right w:val="single" w:sz="6" w:space="0" w:color="auto"/>
            </w:tcBorders>
            <w:vAlign w:val="center"/>
          </w:tcPr>
          <w:p w14:paraId="48A2F426" w14:textId="61A0DF95" w:rsidR="00535035" w:rsidRDefault="00535035" w:rsidP="00A64061">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902</w:t>
            </w:r>
          </w:p>
        </w:tc>
      </w:tr>
    </w:tbl>
    <w:p w14:paraId="073CBA07" w14:textId="756CA7B5" w:rsidR="00DD4505" w:rsidRPr="00E0354C" w:rsidRDefault="00DD4505" w:rsidP="00DD4505">
      <w:pPr>
        <w:spacing w:after="0"/>
        <w:rPr>
          <w:sz w:val="18"/>
          <w:szCs w:val="18"/>
        </w:rPr>
      </w:pPr>
      <w:r w:rsidRPr="00E0354C">
        <w:rPr>
          <w:sz w:val="18"/>
          <w:szCs w:val="18"/>
          <w:vertAlign w:val="superscript"/>
        </w:rPr>
        <w:t>1</w:t>
      </w:r>
      <w:r w:rsidRPr="00E0354C">
        <w:rPr>
          <w:sz w:val="18"/>
          <w:szCs w:val="18"/>
        </w:rPr>
        <w:t>McNary did not conduct early startup operations in 2021 as planned due to mechanical issues.</w:t>
      </w:r>
    </w:p>
    <w:p w14:paraId="37A8CD16" w14:textId="6B8EC807" w:rsidR="00052E11" w:rsidRPr="00E0354C" w:rsidRDefault="00DD4505" w:rsidP="00DD4505">
      <w:pPr>
        <w:spacing w:after="0"/>
        <w:rPr>
          <w:sz w:val="18"/>
          <w:szCs w:val="18"/>
        </w:rPr>
      </w:pPr>
      <w:r w:rsidRPr="00E0354C">
        <w:rPr>
          <w:sz w:val="18"/>
          <w:szCs w:val="18"/>
          <w:vertAlign w:val="superscript"/>
        </w:rPr>
        <w:t>2</w:t>
      </w:r>
      <w:r w:rsidR="004653AF" w:rsidRPr="00E0354C">
        <w:rPr>
          <w:sz w:val="18"/>
          <w:szCs w:val="18"/>
        </w:rPr>
        <w:t xml:space="preserve">2019 </w:t>
      </w:r>
      <w:r w:rsidR="007F3CCE" w:rsidRPr="00E0354C">
        <w:rPr>
          <w:sz w:val="18"/>
          <w:szCs w:val="18"/>
        </w:rPr>
        <w:t>Lower Monumental d</w:t>
      </w:r>
      <w:r w:rsidR="004653AF" w:rsidRPr="00E0354C">
        <w:rPr>
          <w:sz w:val="18"/>
          <w:szCs w:val="18"/>
        </w:rPr>
        <w:t>elayed sample due to low temperatures (&lt;20</w:t>
      </w:r>
      <w:r w:rsidR="004653AF" w:rsidRPr="00E0354C">
        <w:rPr>
          <w:rFonts w:cstheme="minorHAnsi"/>
          <w:sz w:val="18"/>
          <w:szCs w:val="18"/>
        </w:rPr>
        <w:t>°</w:t>
      </w:r>
      <w:r w:rsidR="004653AF" w:rsidRPr="00E0354C">
        <w:rPr>
          <w:sz w:val="18"/>
          <w:szCs w:val="18"/>
        </w:rPr>
        <w:t>F)</w:t>
      </w:r>
      <w:r w:rsidRPr="00E0354C">
        <w:rPr>
          <w:sz w:val="18"/>
          <w:szCs w:val="18"/>
        </w:rPr>
        <w:t>.</w:t>
      </w:r>
    </w:p>
    <w:p w14:paraId="38015469" w14:textId="11CA139F" w:rsidR="00DD4505" w:rsidRDefault="00DD4505" w:rsidP="00DD4505">
      <w:pPr>
        <w:spacing w:after="0"/>
      </w:pPr>
    </w:p>
    <w:p w14:paraId="105F87A4" w14:textId="3BE35FFE" w:rsidR="00ED797D" w:rsidRDefault="00ED797D" w:rsidP="00DD4505">
      <w:pPr>
        <w:spacing w:after="0"/>
      </w:pPr>
    </w:p>
    <w:p w14:paraId="4C7F3F87" w14:textId="7312B272" w:rsidR="00ED797D" w:rsidRDefault="00ED797D" w:rsidP="00ED797D">
      <w:pPr>
        <w:spacing w:after="0"/>
      </w:pPr>
      <w:r>
        <w:t xml:space="preserve">Overall, collection of juvenile salmon and steelhead is relatively low until late March.  </w:t>
      </w:r>
      <w:r w:rsidR="00C65AD7">
        <w:t xml:space="preserve">In 2018 at Little Goose Dam, 645 of the 902 fish </w:t>
      </w:r>
      <w:r w:rsidR="006536D8">
        <w:t>(</w:t>
      </w:r>
      <w:r w:rsidR="00C65AD7">
        <w:t>72%</w:t>
      </w:r>
      <w:r w:rsidR="006536D8">
        <w:t>)</w:t>
      </w:r>
      <w:r w:rsidR="00C65AD7">
        <w:t xml:space="preserve"> were collected from March 20-31.  </w:t>
      </w:r>
      <w:r>
        <w:t>In 2019, at Lower Monumental Dam</w:t>
      </w:r>
      <w:r w:rsidR="00C65AD7">
        <w:t xml:space="preserve">, 100,250 of the 109,576 fish (91%) were collected during the same timeframe.  </w:t>
      </w:r>
      <w:r w:rsidR="006536D8">
        <w:t xml:space="preserve">The numbers of fish collected in 2019 may have been </w:t>
      </w:r>
      <w:r>
        <w:t>abnormal</w:t>
      </w:r>
      <w:r w:rsidR="006536D8">
        <w:t>ly high</w:t>
      </w:r>
      <w:r>
        <w:t xml:space="preserve"> </w:t>
      </w:r>
      <w:r w:rsidR="006536D8">
        <w:t>because</w:t>
      </w:r>
      <w:r w:rsidR="00994B7D">
        <w:t xml:space="preserve"> of</w:t>
      </w:r>
      <w:r>
        <w:t xml:space="preserve"> Lyon’s Ferry direct release of 150,000 yearling fall Chinook salmon on March 11</w:t>
      </w:r>
      <w:r w:rsidRPr="00641DAC">
        <w:rPr>
          <w:vertAlign w:val="superscript"/>
        </w:rPr>
        <w:t>th</w:t>
      </w:r>
      <w:r>
        <w:t>.  These fish are normally trucked to release sites upstream of Lower Granite Dam, however, a winter storm prevented access to the traditional release sites.  In addition, 60,000 steelhead were released early from Lyon’s Ferry Hatchery in 2019 (March 14</w:t>
      </w:r>
      <w:r w:rsidRPr="003A1C3E">
        <w:rPr>
          <w:vertAlign w:val="superscript"/>
        </w:rPr>
        <w:t>th</w:t>
      </w:r>
      <w:r>
        <w:t xml:space="preserve"> and 15</w:t>
      </w:r>
      <w:r w:rsidRPr="003A1C3E">
        <w:rPr>
          <w:vertAlign w:val="superscript"/>
        </w:rPr>
        <w:t>th</w:t>
      </w:r>
      <w:r>
        <w:t>) due to issues with the hatchery water supply.  In 2020,</w:t>
      </w:r>
      <w:r w:rsidR="00063A17">
        <w:t xml:space="preserve"> total</w:t>
      </w:r>
      <w:r>
        <w:t xml:space="preserve"> </w:t>
      </w:r>
      <w:r w:rsidR="00C65AD7">
        <w:t xml:space="preserve">fish collected from March 20-31 include 7,814 of 8,099 (96%) at Lower Granite Dam and 788 of 972 (81%) at McNary Dam.  </w:t>
      </w:r>
      <w:r w:rsidR="008C4D53">
        <w:t>I</w:t>
      </w:r>
      <w:r>
        <w:t>ncreased number</w:t>
      </w:r>
      <w:r w:rsidR="008C4D53">
        <w:t>s</w:t>
      </w:r>
      <w:r>
        <w:t xml:space="preserve"> of smolts </w:t>
      </w:r>
      <w:r w:rsidR="008C4D53">
        <w:t xml:space="preserve">collected </w:t>
      </w:r>
      <w:r>
        <w:t xml:space="preserve">at McNary </w:t>
      </w:r>
      <w:r w:rsidR="008C4D53">
        <w:t xml:space="preserve">starting March 24, 2020 </w:t>
      </w:r>
      <w:r>
        <w:t>was due to the passage of Walla Walla basin hatchery releases.</w:t>
      </w:r>
      <w:r w:rsidR="00C65AD7">
        <w:t xml:space="preserve">  In 2021, at Lower Granite Dam, 2,336 of 2,647 (88%) were collected between March 20-31.  </w:t>
      </w:r>
      <w:r w:rsidR="006C6639">
        <w:t xml:space="preserve">Total collection in March for Lower Granite was much lower in 2021 compared to 2020.  </w:t>
      </w:r>
      <w:r w:rsidR="00C65AD7">
        <w:t>McNary did not conduct early startup in 2021</w:t>
      </w:r>
      <w:r w:rsidR="00A661C9">
        <w:t xml:space="preserve"> (Figure 1)</w:t>
      </w:r>
      <w:r w:rsidR="00C65AD7">
        <w:t>.</w:t>
      </w:r>
    </w:p>
    <w:p w14:paraId="7615D5D5" w14:textId="3EB94A2F" w:rsidR="008648EE" w:rsidRDefault="008648EE" w:rsidP="00ED797D">
      <w:pPr>
        <w:spacing w:after="0"/>
      </w:pPr>
    </w:p>
    <w:p w14:paraId="3CB8F842" w14:textId="632C8CEA" w:rsidR="008C4D53" w:rsidRDefault="008C4D53" w:rsidP="008C4D53">
      <w:r>
        <w:t>Chinook salmon made up the highest proportion of PIT-tagged juveniles detected at all locations during all years of early start.  Hatchery steelhead were the second highest detected at all locations during all years, except at McNary in 2020 where wild steelhead made up the 2</w:t>
      </w:r>
      <w:r w:rsidRPr="00170A3C">
        <w:rPr>
          <w:vertAlign w:val="superscript"/>
        </w:rPr>
        <w:t>nd</w:t>
      </w:r>
      <w:r>
        <w:t xml:space="preserve"> highest proportion of detections (Figure 2).</w:t>
      </w:r>
    </w:p>
    <w:p w14:paraId="6FC9F858" w14:textId="77777777" w:rsidR="00ED797D" w:rsidRDefault="00ED797D" w:rsidP="00DD4505">
      <w:pPr>
        <w:spacing w:after="0"/>
      </w:pPr>
    </w:p>
    <w:p w14:paraId="4DBE858B" w14:textId="733E52C4" w:rsidR="00573386" w:rsidRDefault="00482D9C" w:rsidP="00482D9C">
      <w:pPr>
        <w:jc w:val="center"/>
      </w:pPr>
      <w:r>
        <w:rPr>
          <w:noProof/>
        </w:rPr>
        <w:drawing>
          <wp:inline distT="0" distB="0" distL="0" distR="0" wp14:anchorId="2A320AFA" wp14:editId="098A21C5">
            <wp:extent cx="3008376" cy="1810512"/>
            <wp:effectExtent l="0" t="0" r="190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45000"/>
                              </a14:imgEffect>
                            </a14:imgLayer>
                          </a14:imgProps>
                        </a:ext>
                        <a:ext uri="{28A0092B-C50C-407E-A947-70E740481C1C}">
                          <a14:useLocalDpi xmlns:a14="http://schemas.microsoft.com/office/drawing/2010/main" val="0"/>
                        </a:ext>
                      </a:extLst>
                    </a:blip>
                    <a:srcRect/>
                    <a:stretch>
                      <a:fillRect/>
                    </a:stretch>
                  </pic:blipFill>
                  <pic:spPr bwMode="auto">
                    <a:xfrm>
                      <a:off x="0" y="0"/>
                      <a:ext cx="3008376" cy="1810512"/>
                    </a:xfrm>
                    <a:prstGeom prst="rect">
                      <a:avLst/>
                    </a:prstGeom>
                    <a:noFill/>
                  </pic:spPr>
                </pic:pic>
              </a:graphicData>
            </a:graphic>
          </wp:inline>
        </w:drawing>
      </w:r>
    </w:p>
    <w:p w14:paraId="79CBE147" w14:textId="1CDFE8F2" w:rsidR="004653AF" w:rsidRDefault="009F5B98">
      <w:r>
        <w:rPr>
          <w:noProof/>
        </w:rPr>
        <w:drawing>
          <wp:anchor distT="0" distB="0" distL="114300" distR="114300" simplePos="0" relativeHeight="251659264" behindDoc="0" locked="0" layoutInCell="1" allowOverlap="1" wp14:anchorId="16C52FC2" wp14:editId="7CA40090">
            <wp:simplePos x="0" y="0"/>
            <wp:positionH relativeFrom="column">
              <wp:posOffset>3107055</wp:posOffset>
            </wp:positionH>
            <wp:positionV relativeFrom="paragraph">
              <wp:posOffset>8890</wp:posOffset>
            </wp:positionV>
            <wp:extent cx="3007995" cy="18288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7995" cy="1828800"/>
                    </a:xfrm>
                    <a:prstGeom prst="rect">
                      <a:avLst/>
                    </a:prstGeom>
                    <a:noFill/>
                  </pic:spPr>
                </pic:pic>
              </a:graphicData>
            </a:graphic>
          </wp:anchor>
        </w:drawing>
      </w:r>
      <w:r w:rsidR="004653AF">
        <w:rPr>
          <w:noProof/>
        </w:rPr>
        <w:drawing>
          <wp:inline distT="0" distB="0" distL="0" distR="0" wp14:anchorId="58E6BBC4" wp14:editId="332BB7C9">
            <wp:extent cx="3008376" cy="18288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08376" cy="1828800"/>
                    </a:xfrm>
                    <a:prstGeom prst="rect">
                      <a:avLst/>
                    </a:prstGeom>
                    <a:noFill/>
                  </pic:spPr>
                </pic:pic>
              </a:graphicData>
            </a:graphic>
          </wp:inline>
        </w:drawing>
      </w:r>
    </w:p>
    <w:p w14:paraId="73BFF03B" w14:textId="30A3F44D" w:rsidR="00641DAC" w:rsidRDefault="009F5B98" w:rsidP="00DD4505">
      <w:pPr>
        <w:spacing w:after="0"/>
      </w:pPr>
      <w:r>
        <w:rPr>
          <w:noProof/>
        </w:rPr>
        <w:drawing>
          <wp:anchor distT="0" distB="0" distL="114300" distR="114300" simplePos="0" relativeHeight="251658240" behindDoc="0" locked="0" layoutInCell="1" allowOverlap="1" wp14:anchorId="54828E95" wp14:editId="11CE1451">
            <wp:simplePos x="0" y="0"/>
            <wp:positionH relativeFrom="column">
              <wp:posOffset>3101340</wp:posOffset>
            </wp:positionH>
            <wp:positionV relativeFrom="paragraph">
              <wp:posOffset>7620</wp:posOffset>
            </wp:positionV>
            <wp:extent cx="3008376" cy="18288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8376" cy="1828800"/>
                    </a:xfrm>
                    <a:prstGeom prst="rect">
                      <a:avLst/>
                    </a:prstGeom>
                    <a:noFill/>
                  </pic:spPr>
                </pic:pic>
              </a:graphicData>
            </a:graphic>
            <wp14:sizeRelH relativeFrom="margin">
              <wp14:pctWidth>0</wp14:pctWidth>
            </wp14:sizeRelH>
            <wp14:sizeRelV relativeFrom="margin">
              <wp14:pctHeight>0</wp14:pctHeight>
            </wp14:sizeRelV>
          </wp:anchor>
        </w:drawing>
      </w:r>
      <w:r w:rsidR="00641DAC">
        <w:rPr>
          <w:noProof/>
        </w:rPr>
        <w:drawing>
          <wp:inline distT="0" distB="0" distL="0" distR="0" wp14:anchorId="4512CE1D" wp14:editId="4A073530">
            <wp:extent cx="3007995" cy="1851660"/>
            <wp:effectExtent l="0" t="0" r="1905"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8377" cy="1851895"/>
                    </a:xfrm>
                    <a:prstGeom prst="rect">
                      <a:avLst/>
                    </a:prstGeom>
                    <a:noFill/>
                  </pic:spPr>
                </pic:pic>
              </a:graphicData>
            </a:graphic>
          </wp:inline>
        </w:drawing>
      </w:r>
    </w:p>
    <w:p w14:paraId="39D77230" w14:textId="5445B8A9" w:rsidR="00781833" w:rsidRDefault="00641DAC" w:rsidP="00DD4505">
      <w:pPr>
        <w:spacing w:after="0"/>
      </w:pPr>
      <w:r>
        <w:t xml:space="preserve">Figure 1.  Daily smolt passage index at NWW Projects during March early start-up.  </w:t>
      </w:r>
    </w:p>
    <w:p w14:paraId="6FAAB51D" w14:textId="77777777" w:rsidR="00781833" w:rsidRDefault="00781833"/>
    <w:p w14:paraId="4E483D43" w14:textId="77777777" w:rsidR="008C4D53" w:rsidRDefault="008C4D53" w:rsidP="008C4D53">
      <w:r>
        <w:t>Juvenile lamprey passage index is not calculated at any smolt monitoring facility and total collection is not estimated at Lower Granite Dam.  Therefore, juvenile lamprey passage in Figure 3 was tabulated utilizing the number collected in the sample.  The number of juvenile lamprey collected at McNary in 2020 may have been influenced by a significant flood event in February.</w:t>
      </w:r>
    </w:p>
    <w:p w14:paraId="17B231CF" w14:textId="777D2CE5" w:rsidR="00FA3EFC" w:rsidRDefault="00FA3EFC" w:rsidP="00FA3EFC">
      <w:pPr>
        <w:spacing w:after="0"/>
      </w:pPr>
      <w:r>
        <w:t xml:space="preserve">The 2020 Columbia River System Biological Opinion calls for off-season surface spill in the fall and the spring at all NWW dams to reduce take of overshooting adult steelhead.  Spring spill to support adult steelhead passage occurred at through the TSW at McNary Dam during 18 days in March of 2020 and through the RSW at Lower Granite Dam 3 days per week on non-consecutive days March 2-30,  2021.  Only about 7% of PIT-tagged juveniles and approximately 60% of PIT-tagged adults were detected over the Lower Granite Dam RSW in March.  </w:t>
      </w:r>
    </w:p>
    <w:p w14:paraId="2F891019" w14:textId="6371E4F4" w:rsidR="00781833" w:rsidRDefault="009F5B98" w:rsidP="00781833">
      <w:pPr>
        <w:jc w:val="center"/>
      </w:pPr>
      <w:r>
        <w:rPr>
          <w:noProof/>
        </w:rPr>
        <w:drawing>
          <wp:anchor distT="0" distB="0" distL="114300" distR="114300" simplePos="0" relativeHeight="251665408" behindDoc="0" locked="0" layoutInCell="1" allowOverlap="1" wp14:anchorId="0EB27B68" wp14:editId="6B731D98">
            <wp:simplePos x="0" y="0"/>
            <wp:positionH relativeFrom="column">
              <wp:posOffset>3143250</wp:posOffset>
            </wp:positionH>
            <wp:positionV relativeFrom="paragraph">
              <wp:posOffset>2199640</wp:posOffset>
            </wp:positionV>
            <wp:extent cx="3054096" cy="1828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4096" cy="1828800"/>
                    </a:xfrm>
                    <a:prstGeom prst="rect">
                      <a:avLst/>
                    </a:prstGeom>
                    <a:noFill/>
                  </pic:spPr>
                </pic:pic>
              </a:graphicData>
            </a:graphic>
          </wp:anchor>
        </w:drawing>
      </w:r>
      <w:r w:rsidR="00781833">
        <w:rPr>
          <w:noProof/>
        </w:rPr>
        <w:drawing>
          <wp:inline distT="0" distB="0" distL="0" distR="0" wp14:anchorId="7D157E8C" wp14:editId="655DD1E4">
            <wp:extent cx="3054350" cy="20847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4350" cy="2084705"/>
                    </a:xfrm>
                    <a:prstGeom prst="rect">
                      <a:avLst/>
                    </a:prstGeom>
                    <a:noFill/>
                  </pic:spPr>
                </pic:pic>
              </a:graphicData>
            </a:graphic>
          </wp:inline>
        </w:drawing>
      </w:r>
    </w:p>
    <w:p w14:paraId="21C4DB84" w14:textId="23694779" w:rsidR="00613526" w:rsidRDefault="009F5B98">
      <w:r>
        <w:rPr>
          <w:noProof/>
        </w:rPr>
        <w:drawing>
          <wp:anchor distT="0" distB="0" distL="114300" distR="114300" simplePos="0" relativeHeight="251664384" behindDoc="0" locked="0" layoutInCell="1" allowOverlap="1" wp14:anchorId="0A4D99E5" wp14:editId="1D690DDE">
            <wp:simplePos x="0" y="0"/>
            <wp:positionH relativeFrom="page">
              <wp:posOffset>4070985</wp:posOffset>
            </wp:positionH>
            <wp:positionV relativeFrom="paragraph">
              <wp:posOffset>1943100</wp:posOffset>
            </wp:positionV>
            <wp:extent cx="3053715" cy="1828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53715" cy="1828800"/>
                    </a:xfrm>
                    <a:prstGeom prst="rect">
                      <a:avLst/>
                    </a:prstGeom>
                    <a:noFill/>
                  </pic:spPr>
                </pic:pic>
              </a:graphicData>
            </a:graphic>
          </wp:anchor>
        </w:drawing>
      </w:r>
      <w:r w:rsidR="00613526">
        <w:rPr>
          <w:noProof/>
        </w:rPr>
        <w:drawing>
          <wp:inline distT="0" distB="0" distL="0" distR="0" wp14:anchorId="736E0F44" wp14:editId="564153D9">
            <wp:extent cx="3054096" cy="1828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54096" cy="1828800"/>
                    </a:xfrm>
                    <a:prstGeom prst="rect">
                      <a:avLst/>
                    </a:prstGeom>
                    <a:noFill/>
                  </pic:spPr>
                </pic:pic>
              </a:graphicData>
            </a:graphic>
          </wp:inline>
        </w:drawing>
      </w:r>
    </w:p>
    <w:p w14:paraId="007CE6D6" w14:textId="7D8A7BD5" w:rsidR="00A17265" w:rsidRDefault="00613526" w:rsidP="00C64E0F">
      <w:pPr>
        <w:spacing w:after="0"/>
      </w:pPr>
      <w:r>
        <w:rPr>
          <w:noProof/>
        </w:rPr>
        <w:drawing>
          <wp:inline distT="0" distB="0" distL="0" distR="0" wp14:anchorId="703D6B4D" wp14:editId="272329C5">
            <wp:extent cx="3054096" cy="1828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4096" cy="1828800"/>
                    </a:xfrm>
                    <a:prstGeom prst="rect">
                      <a:avLst/>
                    </a:prstGeom>
                    <a:noFill/>
                  </pic:spPr>
                </pic:pic>
              </a:graphicData>
            </a:graphic>
          </wp:inline>
        </w:drawing>
      </w:r>
    </w:p>
    <w:p w14:paraId="1D34AB32" w14:textId="7DA43547" w:rsidR="00CB55ED" w:rsidRDefault="00613526" w:rsidP="00C64E0F">
      <w:pPr>
        <w:spacing w:after="0"/>
      </w:pPr>
      <w:r>
        <w:t>Figure 2.  Daily PIT</w:t>
      </w:r>
      <w:r w:rsidR="00662C5F">
        <w:t xml:space="preserve"> </w:t>
      </w:r>
      <w:r>
        <w:t xml:space="preserve">tag </w:t>
      </w:r>
      <w:r w:rsidR="00662C5F">
        <w:t>d</w:t>
      </w:r>
      <w:r>
        <w:t xml:space="preserve">etections for hatchery and wild juvenile salmon and steelhead passing NWW Projects during March early start-up.    </w:t>
      </w:r>
    </w:p>
    <w:p w14:paraId="1F9CD69D" w14:textId="77777777" w:rsidR="00A400AF" w:rsidRDefault="00A400AF"/>
    <w:p w14:paraId="463F4315" w14:textId="5CA6B777" w:rsidR="00FA3EFC" w:rsidRDefault="00FA3EFC" w:rsidP="00FA3EFC">
      <w:pPr>
        <w:spacing w:after="0"/>
      </w:pPr>
      <w:r>
        <w:t xml:space="preserve">No overshoot PIT-tagged steelhead were detected within the Lower Granite juvenile bypass system in March of 2021 (Table 2).  However, </w:t>
      </w:r>
      <w:r w:rsidR="00B80741">
        <w:t>four</w:t>
      </w:r>
      <w:r>
        <w:t xml:space="preserve"> adult steelhead fallbacks were detected crossing the RSW, a single fish from Lyons Ferry and </w:t>
      </w:r>
      <w:r w:rsidR="00B80741">
        <w:t>three</w:t>
      </w:r>
      <w:r>
        <w:t xml:space="preserve"> from the Tucannon River.  Additionally, some of the adult steelhead tagged at Lower Granite Dam as adults fell back and were detected within the Tucannon River.</w:t>
      </w:r>
    </w:p>
    <w:p w14:paraId="5B25DE07" w14:textId="77777777" w:rsidR="00CB55ED" w:rsidRDefault="00CB55ED"/>
    <w:p w14:paraId="719EBC17" w14:textId="3A606B52" w:rsidR="00CB55ED" w:rsidRDefault="00CB55ED" w:rsidP="00CB55ED">
      <w:pPr>
        <w:jc w:val="center"/>
      </w:pPr>
      <w:r>
        <w:rPr>
          <w:noProof/>
        </w:rPr>
        <w:drawing>
          <wp:inline distT="0" distB="0" distL="0" distR="0" wp14:anchorId="4556F606" wp14:editId="442E2C25">
            <wp:extent cx="2980944" cy="1773936"/>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0944" cy="1773936"/>
                    </a:xfrm>
                    <a:prstGeom prst="rect">
                      <a:avLst/>
                    </a:prstGeom>
                    <a:noFill/>
                  </pic:spPr>
                </pic:pic>
              </a:graphicData>
            </a:graphic>
          </wp:inline>
        </w:drawing>
      </w:r>
    </w:p>
    <w:p w14:paraId="1A590F57" w14:textId="10ED1080" w:rsidR="00641DAC" w:rsidRDefault="00052E11" w:rsidP="003A1C3E">
      <w:r>
        <w:rPr>
          <w:noProof/>
        </w:rPr>
        <w:drawing>
          <wp:anchor distT="0" distB="0" distL="114300" distR="114300" simplePos="0" relativeHeight="251661312" behindDoc="0" locked="0" layoutInCell="1" allowOverlap="1" wp14:anchorId="61D6BD19" wp14:editId="6401B5CC">
            <wp:simplePos x="0" y="0"/>
            <wp:positionH relativeFrom="column">
              <wp:posOffset>3112770</wp:posOffset>
            </wp:positionH>
            <wp:positionV relativeFrom="paragraph">
              <wp:posOffset>0</wp:posOffset>
            </wp:positionV>
            <wp:extent cx="2999232" cy="1828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9232" cy="1828800"/>
                    </a:xfrm>
                    <a:prstGeom prst="rect">
                      <a:avLst/>
                    </a:prstGeom>
                    <a:noFill/>
                  </pic:spPr>
                </pic:pic>
              </a:graphicData>
            </a:graphic>
          </wp:anchor>
        </w:drawing>
      </w:r>
      <w:r>
        <w:rPr>
          <w:noProof/>
        </w:rPr>
        <w:drawing>
          <wp:inline distT="0" distB="0" distL="0" distR="0" wp14:anchorId="4BF69815" wp14:editId="1E61D84B">
            <wp:extent cx="2981325" cy="182856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5647" cy="1831219"/>
                    </a:xfrm>
                    <a:prstGeom prst="rect">
                      <a:avLst/>
                    </a:prstGeom>
                    <a:noFill/>
                  </pic:spPr>
                </pic:pic>
              </a:graphicData>
            </a:graphic>
          </wp:inline>
        </w:drawing>
      </w:r>
    </w:p>
    <w:p w14:paraId="2EDB34C7" w14:textId="581CCEAE" w:rsidR="00052E11" w:rsidRDefault="009F5B98" w:rsidP="00C64E0F">
      <w:pPr>
        <w:spacing w:after="0"/>
      </w:pPr>
      <w:r>
        <w:rPr>
          <w:noProof/>
        </w:rPr>
        <w:drawing>
          <wp:anchor distT="0" distB="0" distL="114300" distR="114300" simplePos="0" relativeHeight="251660288" behindDoc="0" locked="0" layoutInCell="1" allowOverlap="1" wp14:anchorId="39BA041D" wp14:editId="627B90DC">
            <wp:simplePos x="0" y="0"/>
            <wp:positionH relativeFrom="column">
              <wp:posOffset>3120390</wp:posOffset>
            </wp:positionH>
            <wp:positionV relativeFrom="paragraph">
              <wp:posOffset>8890</wp:posOffset>
            </wp:positionV>
            <wp:extent cx="2999232" cy="1828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99232" cy="1828800"/>
                    </a:xfrm>
                    <a:prstGeom prst="rect">
                      <a:avLst/>
                    </a:prstGeom>
                    <a:noFill/>
                  </pic:spPr>
                </pic:pic>
              </a:graphicData>
            </a:graphic>
          </wp:anchor>
        </w:drawing>
      </w:r>
      <w:r w:rsidR="00052E11">
        <w:rPr>
          <w:noProof/>
        </w:rPr>
        <w:drawing>
          <wp:inline distT="0" distB="0" distL="0" distR="0" wp14:anchorId="24E0C33E" wp14:editId="25130E22">
            <wp:extent cx="2971037" cy="181356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1438" cy="1826013"/>
                    </a:xfrm>
                    <a:prstGeom prst="rect">
                      <a:avLst/>
                    </a:prstGeom>
                    <a:noFill/>
                  </pic:spPr>
                </pic:pic>
              </a:graphicData>
            </a:graphic>
          </wp:inline>
        </w:drawing>
      </w:r>
    </w:p>
    <w:p w14:paraId="400CC995" w14:textId="30C63BB1" w:rsidR="00B3595B" w:rsidRDefault="00052E11" w:rsidP="00C64E0F">
      <w:pPr>
        <w:spacing w:after="0"/>
      </w:pPr>
      <w:r>
        <w:t xml:space="preserve">Figure </w:t>
      </w:r>
      <w:r w:rsidR="00613526">
        <w:t>3</w:t>
      </w:r>
      <w:r>
        <w:t xml:space="preserve">.  Daily juvenile lamprey </w:t>
      </w:r>
      <w:r w:rsidR="00465495">
        <w:t>sample count</w:t>
      </w:r>
      <w:r>
        <w:t xml:space="preserve"> at NWW Projects during March early start-up.  </w:t>
      </w:r>
    </w:p>
    <w:p w14:paraId="541742EA" w14:textId="513AC65D" w:rsidR="00827E80" w:rsidRDefault="00B3595B" w:rsidP="00827E80">
      <w:r>
        <w:br w:type="page"/>
      </w:r>
    </w:p>
    <w:p w14:paraId="4C587789" w14:textId="3EFBD2ED" w:rsidR="00E3342D" w:rsidRDefault="00E3342D" w:rsidP="00E3342D">
      <w:pPr>
        <w:jc w:val="center"/>
      </w:pPr>
      <w:r>
        <w:rPr>
          <w:noProof/>
        </w:rPr>
        <w:drawing>
          <wp:inline distT="0" distB="0" distL="0" distR="0" wp14:anchorId="4E0B364A" wp14:editId="363B4963">
            <wp:extent cx="3008376" cy="1810512"/>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BEBA8EAE-BF5A-486C-A8C5-ECC9F3942E4B}">
                          <a14:imgProps xmlns:a14="http://schemas.microsoft.com/office/drawing/2010/main">
                            <a14:imgLayer r:embed="rId2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008376" cy="1810512"/>
                    </a:xfrm>
                    <a:prstGeom prst="rect">
                      <a:avLst/>
                    </a:prstGeom>
                    <a:noFill/>
                  </pic:spPr>
                </pic:pic>
              </a:graphicData>
            </a:graphic>
          </wp:inline>
        </w:drawing>
      </w:r>
    </w:p>
    <w:p w14:paraId="6936DD24" w14:textId="5DD7AE01" w:rsidR="00052E11" w:rsidRDefault="00CE2236" w:rsidP="003A1C3E">
      <w:r>
        <w:rPr>
          <w:noProof/>
        </w:rPr>
        <w:drawing>
          <wp:anchor distT="0" distB="0" distL="114300" distR="114300" simplePos="0" relativeHeight="251663360" behindDoc="0" locked="0" layoutInCell="1" allowOverlap="1" wp14:anchorId="2A45E57A" wp14:editId="1BEBD5AD">
            <wp:simplePos x="0" y="0"/>
            <wp:positionH relativeFrom="column">
              <wp:posOffset>3127004</wp:posOffset>
            </wp:positionH>
            <wp:positionV relativeFrom="paragraph">
              <wp:posOffset>10160</wp:posOffset>
            </wp:positionV>
            <wp:extent cx="3007995" cy="18288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07995" cy="1828800"/>
                    </a:xfrm>
                    <a:prstGeom prst="rect">
                      <a:avLst/>
                    </a:prstGeom>
                    <a:noFill/>
                  </pic:spPr>
                </pic:pic>
              </a:graphicData>
            </a:graphic>
          </wp:anchor>
        </w:drawing>
      </w:r>
      <w:r w:rsidR="00B3595B">
        <w:rPr>
          <w:noProof/>
        </w:rPr>
        <w:drawing>
          <wp:inline distT="0" distB="0" distL="0" distR="0" wp14:anchorId="11FD369E" wp14:editId="5FD6A9C8">
            <wp:extent cx="3008376" cy="1828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08376" cy="1828800"/>
                    </a:xfrm>
                    <a:prstGeom prst="rect">
                      <a:avLst/>
                    </a:prstGeom>
                    <a:noFill/>
                  </pic:spPr>
                </pic:pic>
              </a:graphicData>
            </a:graphic>
          </wp:inline>
        </w:drawing>
      </w:r>
    </w:p>
    <w:p w14:paraId="2138372A" w14:textId="2409FA5A" w:rsidR="00B3595B" w:rsidRDefault="00CE2236" w:rsidP="00C64E0F">
      <w:pPr>
        <w:spacing w:after="0"/>
      </w:pPr>
      <w:r>
        <w:rPr>
          <w:noProof/>
        </w:rPr>
        <w:drawing>
          <wp:anchor distT="0" distB="0" distL="114300" distR="114300" simplePos="0" relativeHeight="251662336" behindDoc="0" locked="0" layoutInCell="1" allowOverlap="1" wp14:anchorId="652A88CE" wp14:editId="0DDDDC2E">
            <wp:simplePos x="0" y="0"/>
            <wp:positionH relativeFrom="margin">
              <wp:posOffset>3123589</wp:posOffset>
            </wp:positionH>
            <wp:positionV relativeFrom="paragraph">
              <wp:posOffset>4277</wp:posOffset>
            </wp:positionV>
            <wp:extent cx="3017520" cy="18288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17520" cy="1828800"/>
                    </a:xfrm>
                    <a:prstGeom prst="rect">
                      <a:avLst/>
                    </a:prstGeom>
                    <a:noFill/>
                  </pic:spPr>
                </pic:pic>
              </a:graphicData>
            </a:graphic>
          </wp:anchor>
        </w:drawing>
      </w:r>
      <w:r w:rsidR="00B3595B">
        <w:rPr>
          <w:noProof/>
        </w:rPr>
        <w:drawing>
          <wp:inline distT="0" distB="0" distL="0" distR="0" wp14:anchorId="0D71F6FB" wp14:editId="0AE6AB6C">
            <wp:extent cx="2990088" cy="1828800"/>
            <wp:effectExtent l="0" t="0" r="127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0088" cy="1828800"/>
                    </a:xfrm>
                    <a:prstGeom prst="rect">
                      <a:avLst/>
                    </a:prstGeom>
                    <a:noFill/>
                  </pic:spPr>
                </pic:pic>
              </a:graphicData>
            </a:graphic>
          </wp:inline>
        </w:drawing>
      </w:r>
    </w:p>
    <w:p w14:paraId="03A59C05" w14:textId="5E3630BE" w:rsidR="00FA3EFC" w:rsidRDefault="00B3595B" w:rsidP="00C64E0F">
      <w:pPr>
        <w:spacing w:after="0"/>
      </w:pPr>
      <w:r>
        <w:t xml:space="preserve">Figure </w:t>
      </w:r>
      <w:r w:rsidR="00613526">
        <w:t>4</w:t>
      </w:r>
      <w:r>
        <w:t>.  Daily adult steelhead</w:t>
      </w:r>
      <w:r w:rsidR="00A94206">
        <w:t xml:space="preserve"> </w:t>
      </w:r>
      <w:r>
        <w:t xml:space="preserve">fallback </w:t>
      </w:r>
      <w:r w:rsidR="00AD2D47">
        <w:t xml:space="preserve">within juvenile bypass systems </w:t>
      </w:r>
      <w:r>
        <w:t xml:space="preserve">at NWW Projects during March early start-up.  </w:t>
      </w:r>
    </w:p>
    <w:p w14:paraId="5FF8C243" w14:textId="77777777" w:rsidR="00C64E0F" w:rsidRDefault="00C64E0F" w:rsidP="00B3595B"/>
    <w:p w14:paraId="0DF4435D" w14:textId="2299DC50" w:rsidR="00B3595B" w:rsidRDefault="00960975" w:rsidP="00C64E0F">
      <w:pPr>
        <w:spacing w:after="0"/>
      </w:pPr>
      <w:r>
        <w:t>Table 2.  PIT</w:t>
      </w:r>
      <w:r w:rsidR="00662C5F">
        <w:t xml:space="preserve"> </w:t>
      </w:r>
      <w:r>
        <w:t xml:space="preserve">tag detections of Adult Steelhead fallbacks </w:t>
      </w:r>
      <w:r w:rsidR="00AD2D47">
        <w:t xml:space="preserve">within juvenile bypass systems </w:t>
      </w:r>
      <w:r>
        <w:t>at NWW Projects during March early start-up.</w:t>
      </w:r>
    </w:p>
    <w:tbl>
      <w:tblPr>
        <w:tblW w:w="8725" w:type="dxa"/>
        <w:tblLook w:val="04A0" w:firstRow="1" w:lastRow="0" w:firstColumn="1" w:lastColumn="0" w:noHBand="0" w:noVBand="1"/>
      </w:tblPr>
      <w:tblGrid>
        <w:gridCol w:w="3145"/>
        <w:gridCol w:w="1080"/>
        <w:gridCol w:w="1097"/>
        <w:gridCol w:w="939"/>
        <w:gridCol w:w="1394"/>
        <w:gridCol w:w="1070"/>
      </w:tblGrid>
      <w:tr w:rsidR="00E0354C" w:rsidRPr="00960975" w14:paraId="3D1E48E0" w14:textId="2C82E738" w:rsidTr="00E0354C">
        <w:trPr>
          <w:trHeight w:val="264"/>
        </w:trPr>
        <w:tc>
          <w:tcPr>
            <w:tcW w:w="3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9078"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 </w:t>
            </w:r>
          </w:p>
        </w:tc>
        <w:tc>
          <w:tcPr>
            <w:tcW w:w="1080" w:type="dxa"/>
            <w:tcBorders>
              <w:top w:val="single" w:sz="4" w:space="0" w:color="auto"/>
              <w:left w:val="nil"/>
              <w:bottom w:val="single" w:sz="4" w:space="0" w:color="auto"/>
              <w:right w:val="single" w:sz="4" w:space="0" w:color="auto"/>
            </w:tcBorders>
          </w:tcPr>
          <w:p w14:paraId="6FC677D4" w14:textId="6520E718" w:rsidR="00E0354C" w:rsidRPr="00960975" w:rsidRDefault="00E0354C" w:rsidP="00E035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Lower Granite</w:t>
            </w:r>
          </w:p>
        </w:tc>
        <w:tc>
          <w:tcPr>
            <w:tcW w:w="10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336F7" w14:textId="26ED1189"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Lower Granite</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19A9FE38" w14:textId="77777777"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McNary</w:t>
            </w:r>
          </w:p>
        </w:tc>
        <w:tc>
          <w:tcPr>
            <w:tcW w:w="1394" w:type="dxa"/>
            <w:tcBorders>
              <w:top w:val="single" w:sz="4" w:space="0" w:color="auto"/>
              <w:left w:val="nil"/>
              <w:bottom w:val="single" w:sz="4" w:space="0" w:color="auto"/>
              <w:right w:val="single" w:sz="4" w:space="0" w:color="auto"/>
            </w:tcBorders>
            <w:vAlign w:val="bottom"/>
          </w:tcPr>
          <w:p w14:paraId="266DC440" w14:textId="40965780"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Lower Monumental</w:t>
            </w:r>
          </w:p>
        </w:tc>
        <w:tc>
          <w:tcPr>
            <w:tcW w:w="1070" w:type="dxa"/>
            <w:tcBorders>
              <w:top w:val="single" w:sz="4" w:space="0" w:color="auto"/>
              <w:left w:val="nil"/>
              <w:bottom w:val="single" w:sz="4" w:space="0" w:color="auto"/>
              <w:right w:val="single" w:sz="4" w:space="0" w:color="auto"/>
            </w:tcBorders>
            <w:vAlign w:val="bottom"/>
          </w:tcPr>
          <w:p w14:paraId="2EC79BDC" w14:textId="707D11AA"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Little Goose</w:t>
            </w:r>
          </w:p>
        </w:tc>
      </w:tr>
      <w:tr w:rsidR="00E0354C" w:rsidRPr="00960975" w14:paraId="48D549EE" w14:textId="04AE9729" w:rsidTr="00E0354C">
        <w:trPr>
          <w:trHeight w:val="264"/>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4DDE843A"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Year</w:t>
            </w:r>
          </w:p>
        </w:tc>
        <w:tc>
          <w:tcPr>
            <w:tcW w:w="1080" w:type="dxa"/>
            <w:tcBorders>
              <w:top w:val="single" w:sz="4" w:space="0" w:color="auto"/>
              <w:left w:val="nil"/>
              <w:bottom w:val="single" w:sz="4" w:space="0" w:color="auto"/>
              <w:right w:val="single" w:sz="4" w:space="0" w:color="auto"/>
            </w:tcBorders>
            <w:vAlign w:val="center"/>
          </w:tcPr>
          <w:p w14:paraId="2EC9F2BF" w14:textId="422882BB" w:rsidR="00E0354C" w:rsidRPr="00960975" w:rsidRDefault="00E0354C" w:rsidP="00E035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2021</w:t>
            </w:r>
          </w:p>
        </w:tc>
        <w:tc>
          <w:tcPr>
            <w:tcW w:w="1097" w:type="dxa"/>
            <w:tcBorders>
              <w:top w:val="nil"/>
              <w:left w:val="single" w:sz="4" w:space="0" w:color="auto"/>
              <w:bottom w:val="single" w:sz="4" w:space="0" w:color="auto"/>
              <w:right w:val="single" w:sz="4" w:space="0" w:color="auto"/>
            </w:tcBorders>
            <w:shd w:val="clear" w:color="auto" w:fill="auto"/>
            <w:noWrap/>
            <w:vAlign w:val="center"/>
            <w:hideMark/>
          </w:tcPr>
          <w:p w14:paraId="6C839084" w14:textId="2BEFEFA9"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2020</w:t>
            </w:r>
          </w:p>
        </w:tc>
        <w:tc>
          <w:tcPr>
            <w:tcW w:w="939" w:type="dxa"/>
            <w:tcBorders>
              <w:top w:val="nil"/>
              <w:left w:val="nil"/>
              <w:bottom w:val="single" w:sz="4" w:space="0" w:color="auto"/>
              <w:right w:val="single" w:sz="4" w:space="0" w:color="auto"/>
            </w:tcBorders>
            <w:shd w:val="clear" w:color="auto" w:fill="auto"/>
            <w:noWrap/>
            <w:vAlign w:val="center"/>
            <w:hideMark/>
          </w:tcPr>
          <w:p w14:paraId="3D003DAC" w14:textId="77777777"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2020</w:t>
            </w:r>
          </w:p>
        </w:tc>
        <w:tc>
          <w:tcPr>
            <w:tcW w:w="1394" w:type="dxa"/>
            <w:tcBorders>
              <w:top w:val="single" w:sz="4" w:space="0" w:color="auto"/>
              <w:left w:val="nil"/>
              <w:bottom w:val="single" w:sz="4" w:space="0" w:color="auto"/>
              <w:right w:val="single" w:sz="4" w:space="0" w:color="auto"/>
            </w:tcBorders>
            <w:vAlign w:val="center"/>
          </w:tcPr>
          <w:p w14:paraId="38535B5D" w14:textId="62A7A1B0"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2019</w:t>
            </w:r>
          </w:p>
        </w:tc>
        <w:tc>
          <w:tcPr>
            <w:tcW w:w="1070" w:type="dxa"/>
            <w:tcBorders>
              <w:top w:val="single" w:sz="4" w:space="0" w:color="auto"/>
              <w:left w:val="nil"/>
              <w:bottom w:val="single" w:sz="4" w:space="0" w:color="auto"/>
              <w:right w:val="single" w:sz="4" w:space="0" w:color="auto"/>
            </w:tcBorders>
            <w:vAlign w:val="center"/>
          </w:tcPr>
          <w:p w14:paraId="04FCAA84" w14:textId="0570B6A7" w:rsidR="00E0354C" w:rsidRPr="00960975" w:rsidRDefault="00E0354C" w:rsidP="00E0354C">
            <w:pPr>
              <w:spacing w:after="0" w:line="240" w:lineRule="auto"/>
              <w:jc w:val="center"/>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2018</w:t>
            </w:r>
          </w:p>
        </w:tc>
      </w:tr>
      <w:tr w:rsidR="00E0354C" w:rsidRPr="00960975" w14:paraId="6619BE58" w14:textId="7A9B5DC6" w:rsidTr="00E0354C">
        <w:trPr>
          <w:trHeight w:val="264"/>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3981F8AB"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Overshoots</w:t>
            </w:r>
          </w:p>
        </w:tc>
        <w:tc>
          <w:tcPr>
            <w:tcW w:w="1080" w:type="dxa"/>
            <w:tcBorders>
              <w:top w:val="single" w:sz="4" w:space="0" w:color="auto"/>
              <w:left w:val="nil"/>
              <w:bottom w:val="single" w:sz="4" w:space="0" w:color="auto"/>
              <w:right w:val="single" w:sz="4" w:space="0" w:color="auto"/>
            </w:tcBorders>
          </w:tcPr>
          <w:p w14:paraId="03DC93AB" w14:textId="45F1E7BB" w:rsidR="00E0354C" w:rsidRPr="006430D5"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A2D7D5B" w14:textId="147266C0" w:rsidR="00E0354C" w:rsidRPr="00C90B63" w:rsidRDefault="00E0354C" w:rsidP="00E0354C">
            <w:pPr>
              <w:spacing w:after="0" w:line="240" w:lineRule="auto"/>
              <w:jc w:val="center"/>
              <w:rPr>
                <w:rFonts w:ascii="Arial" w:eastAsia="Times New Roman" w:hAnsi="Arial" w:cs="Arial"/>
                <w:color w:val="000000"/>
                <w:sz w:val="20"/>
                <w:szCs w:val="20"/>
              </w:rPr>
            </w:pPr>
            <w:r w:rsidRPr="00C90B63">
              <w:rPr>
                <w:rFonts w:ascii="Arial" w:eastAsia="Times New Roman" w:hAnsi="Arial" w:cs="Arial"/>
                <w:color w:val="000000"/>
                <w:sz w:val="20"/>
                <w:szCs w:val="20"/>
              </w:rPr>
              <w:t>9</w:t>
            </w:r>
          </w:p>
        </w:tc>
        <w:tc>
          <w:tcPr>
            <w:tcW w:w="939" w:type="dxa"/>
            <w:tcBorders>
              <w:top w:val="nil"/>
              <w:left w:val="nil"/>
              <w:bottom w:val="single" w:sz="4" w:space="0" w:color="auto"/>
              <w:right w:val="single" w:sz="4" w:space="0" w:color="auto"/>
            </w:tcBorders>
            <w:shd w:val="clear" w:color="auto" w:fill="auto"/>
            <w:noWrap/>
            <w:vAlign w:val="bottom"/>
            <w:hideMark/>
          </w:tcPr>
          <w:p w14:paraId="2DE11DA5" w14:textId="253FE210" w:rsidR="00E0354C" w:rsidRPr="00960975"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394" w:type="dxa"/>
            <w:tcBorders>
              <w:top w:val="single" w:sz="4" w:space="0" w:color="auto"/>
              <w:left w:val="nil"/>
              <w:bottom w:val="single" w:sz="4" w:space="0" w:color="auto"/>
              <w:right w:val="single" w:sz="4" w:space="0" w:color="auto"/>
            </w:tcBorders>
            <w:vAlign w:val="bottom"/>
          </w:tcPr>
          <w:p w14:paraId="17CA131E" w14:textId="53F2D51F" w:rsidR="00E0354C" w:rsidRPr="00254291" w:rsidRDefault="00E0354C" w:rsidP="00E0354C">
            <w:pPr>
              <w:spacing w:after="0" w:line="240" w:lineRule="auto"/>
              <w:jc w:val="center"/>
              <w:rPr>
                <w:rFonts w:ascii="Arial" w:eastAsia="Times New Roman" w:hAnsi="Arial" w:cs="Arial"/>
                <w:color w:val="000000"/>
                <w:sz w:val="20"/>
                <w:szCs w:val="20"/>
              </w:rPr>
            </w:pPr>
            <w:r w:rsidRPr="008C2D16">
              <w:rPr>
                <w:rFonts w:ascii="Arial" w:eastAsia="Times New Roman" w:hAnsi="Arial" w:cs="Arial"/>
                <w:color w:val="000000"/>
                <w:sz w:val="20"/>
                <w:szCs w:val="20"/>
              </w:rPr>
              <w:t>3</w:t>
            </w:r>
          </w:p>
        </w:tc>
        <w:tc>
          <w:tcPr>
            <w:tcW w:w="1070" w:type="dxa"/>
            <w:tcBorders>
              <w:top w:val="single" w:sz="4" w:space="0" w:color="auto"/>
              <w:left w:val="nil"/>
              <w:bottom w:val="single" w:sz="4" w:space="0" w:color="auto"/>
              <w:right w:val="single" w:sz="4" w:space="0" w:color="auto"/>
            </w:tcBorders>
            <w:vAlign w:val="bottom"/>
          </w:tcPr>
          <w:p w14:paraId="11FE3769" w14:textId="5617C26F" w:rsidR="00E0354C" w:rsidRDefault="00E0354C" w:rsidP="00E0354C">
            <w:pPr>
              <w:spacing w:after="0" w:line="240" w:lineRule="auto"/>
              <w:jc w:val="center"/>
              <w:rPr>
                <w:rFonts w:ascii="Arial" w:eastAsia="Times New Roman" w:hAnsi="Arial" w:cs="Arial"/>
                <w:color w:val="000000"/>
                <w:sz w:val="20"/>
                <w:szCs w:val="20"/>
              </w:rPr>
            </w:pPr>
            <w:r w:rsidRPr="00254291">
              <w:rPr>
                <w:rFonts w:ascii="Arial" w:eastAsia="Times New Roman" w:hAnsi="Arial" w:cs="Arial"/>
                <w:color w:val="000000"/>
                <w:sz w:val="20"/>
                <w:szCs w:val="20"/>
              </w:rPr>
              <w:t>15</w:t>
            </w:r>
          </w:p>
        </w:tc>
      </w:tr>
      <w:tr w:rsidR="00E0354C" w:rsidRPr="00960975" w14:paraId="7688F6E3" w14:textId="2721A94F" w:rsidTr="00E0354C">
        <w:trPr>
          <w:trHeight w:val="264"/>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04A828B0"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Unknown origin</w:t>
            </w:r>
          </w:p>
        </w:tc>
        <w:tc>
          <w:tcPr>
            <w:tcW w:w="1080" w:type="dxa"/>
            <w:tcBorders>
              <w:top w:val="single" w:sz="4" w:space="0" w:color="auto"/>
              <w:left w:val="nil"/>
              <w:bottom w:val="single" w:sz="4" w:space="0" w:color="auto"/>
              <w:right w:val="single" w:sz="4" w:space="0" w:color="auto"/>
            </w:tcBorders>
          </w:tcPr>
          <w:p w14:paraId="35BF3544" w14:textId="635239B9" w:rsidR="00E0354C" w:rsidRPr="00C90B63"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25</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422D9EEF" w14:textId="4019B846" w:rsidR="00E0354C" w:rsidRPr="00C90B63" w:rsidRDefault="00E0354C" w:rsidP="00E0354C">
            <w:pPr>
              <w:spacing w:after="0" w:line="240" w:lineRule="auto"/>
              <w:jc w:val="center"/>
              <w:rPr>
                <w:rFonts w:ascii="Arial" w:eastAsia="Times New Roman" w:hAnsi="Arial" w:cs="Arial"/>
                <w:color w:val="000000"/>
                <w:sz w:val="20"/>
                <w:szCs w:val="20"/>
              </w:rPr>
            </w:pPr>
            <w:r w:rsidRPr="00C90B63">
              <w:rPr>
                <w:rFonts w:ascii="Arial" w:eastAsia="Times New Roman" w:hAnsi="Arial" w:cs="Arial"/>
                <w:color w:val="000000"/>
                <w:sz w:val="20"/>
                <w:szCs w:val="20"/>
              </w:rPr>
              <w:t>19</w:t>
            </w:r>
          </w:p>
        </w:tc>
        <w:tc>
          <w:tcPr>
            <w:tcW w:w="939" w:type="dxa"/>
            <w:tcBorders>
              <w:top w:val="nil"/>
              <w:left w:val="nil"/>
              <w:bottom w:val="single" w:sz="4" w:space="0" w:color="auto"/>
              <w:right w:val="single" w:sz="4" w:space="0" w:color="auto"/>
            </w:tcBorders>
            <w:shd w:val="clear" w:color="auto" w:fill="auto"/>
            <w:noWrap/>
            <w:vAlign w:val="bottom"/>
            <w:hideMark/>
          </w:tcPr>
          <w:p w14:paraId="6DDCCE33" w14:textId="77777777" w:rsidR="00E0354C" w:rsidRPr="00960975" w:rsidRDefault="00E0354C" w:rsidP="00E0354C">
            <w:pPr>
              <w:spacing w:after="0" w:line="240" w:lineRule="auto"/>
              <w:jc w:val="center"/>
              <w:rPr>
                <w:rFonts w:ascii="Arial" w:eastAsia="Times New Roman" w:hAnsi="Arial" w:cs="Arial"/>
                <w:color w:val="000000"/>
                <w:sz w:val="20"/>
                <w:szCs w:val="20"/>
              </w:rPr>
            </w:pPr>
            <w:r w:rsidRPr="00960975">
              <w:rPr>
                <w:rFonts w:ascii="Arial" w:eastAsia="Times New Roman" w:hAnsi="Arial" w:cs="Arial"/>
                <w:color w:val="000000"/>
                <w:sz w:val="20"/>
                <w:szCs w:val="20"/>
              </w:rPr>
              <w:t>0</w:t>
            </w:r>
          </w:p>
        </w:tc>
        <w:tc>
          <w:tcPr>
            <w:tcW w:w="1394" w:type="dxa"/>
            <w:tcBorders>
              <w:top w:val="single" w:sz="4" w:space="0" w:color="auto"/>
              <w:left w:val="nil"/>
              <w:bottom w:val="single" w:sz="4" w:space="0" w:color="auto"/>
              <w:right w:val="single" w:sz="4" w:space="0" w:color="auto"/>
            </w:tcBorders>
            <w:vAlign w:val="bottom"/>
          </w:tcPr>
          <w:p w14:paraId="0939C0C2" w14:textId="25E6ED97" w:rsidR="00E0354C" w:rsidRPr="00254291" w:rsidRDefault="00E0354C" w:rsidP="00E0354C">
            <w:pPr>
              <w:spacing w:after="0" w:line="240" w:lineRule="auto"/>
              <w:jc w:val="center"/>
              <w:rPr>
                <w:rFonts w:ascii="Arial" w:eastAsia="Times New Roman" w:hAnsi="Arial" w:cs="Arial"/>
                <w:color w:val="000000"/>
                <w:sz w:val="20"/>
                <w:szCs w:val="20"/>
              </w:rPr>
            </w:pPr>
            <w:r w:rsidRPr="008C2D16">
              <w:rPr>
                <w:rFonts w:ascii="Arial" w:eastAsia="Times New Roman" w:hAnsi="Arial" w:cs="Arial"/>
                <w:color w:val="000000"/>
                <w:sz w:val="20"/>
                <w:szCs w:val="20"/>
              </w:rPr>
              <w:t>5</w:t>
            </w:r>
          </w:p>
        </w:tc>
        <w:tc>
          <w:tcPr>
            <w:tcW w:w="1070" w:type="dxa"/>
            <w:tcBorders>
              <w:top w:val="single" w:sz="4" w:space="0" w:color="auto"/>
              <w:left w:val="nil"/>
              <w:bottom w:val="single" w:sz="4" w:space="0" w:color="auto"/>
              <w:right w:val="single" w:sz="4" w:space="0" w:color="auto"/>
            </w:tcBorders>
            <w:vAlign w:val="bottom"/>
          </w:tcPr>
          <w:p w14:paraId="08CA7D89" w14:textId="36601770" w:rsidR="00E0354C" w:rsidRPr="00960975" w:rsidRDefault="00E0354C" w:rsidP="00E0354C">
            <w:pPr>
              <w:spacing w:after="0" w:line="240" w:lineRule="auto"/>
              <w:jc w:val="center"/>
              <w:rPr>
                <w:rFonts w:ascii="Arial" w:eastAsia="Times New Roman" w:hAnsi="Arial" w:cs="Arial"/>
                <w:color w:val="000000"/>
                <w:sz w:val="20"/>
                <w:szCs w:val="20"/>
              </w:rPr>
            </w:pPr>
            <w:r w:rsidRPr="00254291">
              <w:rPr>
                <w:rFonts w:ascii="Arial" w:eastAsia="Times New Roman" w:hAnsi="Arial" w:cs="Arial"/>
                <w:color w:val="000000"/>
                <w:sz w:val="20"/>
                <w:szCs w:val="20"/>
              </w:rPr>
              <w:t>14</w:t>
            </w:r>
          </w:p>
        </w:tc>
      </w:tr>
      <w:tr w:rsidR="00E0354C" w:rsidRPr="00960975" w14:paraId="5B0F2B9D" w14:textId="43DCE9CD" w:rsidTr="00E0354C">
        <w:trPr>
          <w:trHeight w:val="264"/>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14:paraId="7F745C98"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Not overshoots (possible kelt)</w:t>
            </w:r>
          </w:p>
        </w:tc>
        <w:tc>
          <w:tcPr>
            <w:tcW w:w="1080" w:type="dxa"/>
            <w:tcBorders>
              <w:top w:val="single" w:sz="4" w:space="0" w:color="auto"/>
              <w:left w:val="nil"/>
              <w:bottom w:val="single" w:sz="4" w:space="0" w:color="auto"/>
              <w:right w:val="single" w:sz="4" w:space="0" w:color="auto"/>
            </w:tcBorders>
          </w:tcPr>
          <w:p w14:paraId="4252B24E" w14:textId="5F4CEE37" w:rsidR="00E0354C" w:rsidRPr="00C90B63"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E11366B" w14:textId="036B3165" w:rsidR="00E0354C" w:rsidRPr="00C90B63" w:rsidRDefault="00E0354C" w:rsidP="00E0354C">
            <w:pPr>
              <w:spacing w:after="0" w:line="240" w:lineRule="auto"/>
              <w:jc w:val="center"/>
              <w:rPr>
                <w:rFonts w:ascii="Arial" w:eastAsia="Times New Roman" w:hAnsi="Arial" w:cs="Arial"/>
                <w:color w:val="000000"/>
                <w:sz w:val="20"/>
                <w:szCs w:val="20"/>
              </w:rPr>
            </w:pPr>
            <w:r w:rsidRPr="00C90B63">
              <w:rPr>
                <w:rFonts w:ascii="Arial" w:eastAsia="Times New Roman" w:hAnsi="Arial" w:cs="Arial"/>
                <w:color w:val="000000"/>
                <w:sz w:val="20"/>
                <w:szCs w:val="20"/>
              </w:rPr>
              <w:t>0</w:t>
            </w:r>
          </w:p>
        </w:tc>
        <w:tc>
          <w:tcPr>
            <w:tcW w:w="939" w:type="dxa"/>
            <w:tcBorders>
              <w:top w:val="nil"/>
              <w:left w:val="nil"/>
              <w:bottom w:val="single" w:sz="4" w:space="0" w:color="auto"/>
              <w:right w:val="single" w:sz="4" w:space="0" w:color="auto"/>
            </w:tcBorders>
            <w:shd w:val="clear" w:color="auto" w:fill="auto"/>
            <w:noWrap/>
            <w:vAlign w:val="bottom"/>
            <w:hideMark/>
          </w:tcPr>
          <w:p w14:paraId="10E68EB7" w14:textId="77777777" w:rsidR="00E0354C" w:rsidRPr="00960975" w:rsidRDefault="00E0354C" w:rsidP="00E0354C">
            <w:pPr>
              <w:spacing w:after="0" w:line="240" w:lineRule="auto"/>
              <w:jc w:val="center"/>
              <w:rPr>
                <w:rFonts w:ascii="Arial" w:eastAsia="Times New Roman" w:hAnsi="Arial" w:cs="Arial"/>
                <w:color w:val="000000"/>
                <w:sz w:val="20"/>
                <w:szCs w:val="20"/>
              </w:rPr>
            </w:pPr>
            <w:r w:rsidRPr="00960975">
              <w:rPr>
                <w:rFonts w:ascii="Arial" w:eastAsia="Times New Roman" w:hAnsi="Arial" w:cs="Arial"/>
                <w:color w:val="000000"/>
                <w:sz w:val="20"/>
                <w:szCs w:val="20"/>
              </w:rPr>
              <w:t>0</w:t>
            </w:r>
          </w:p>
        </w:tc>
        <w:tc>
          <w:tcPr>
            <w:tcW w:w="1394" w:type="dxa"/>
            <w:tcBorders>
              <w:top w:val="single" w:sz="4" w:space="0" w:color="auto"/>
              <w:left w:val="nil"/>
              <w:bottom w:val="single" w:sz="4" w:space="0" w:color="auto"/>
              <w:right w:val="single" w:sz="4" w:space="0" w:color="auto"/>
            </w:tcBorders>
            <w:vAlign w:val="bottom"/>
          </w:tcPr>
          <w:p w14:paraId="4BE20843" w14:textId="27357FD7" w:rsidR="00E0354C" w:rsidRPr="00254291" w:rsidRDefault="00E0354C" w:rsidP="00E0354C">
            <w:pPr>
              <w:spacing w:after="0" w:line="240" w:lineRule="auto"/>
              <w:jc w:val="center"/>
              <w:rPr>
                <w:rFonts w:ascii="Arial" w:eastAsia="Times New Roman" w:hAnsi="Arial" w:cs="Arial"/>
                <w:color w:val="000000"/>
                <w:sz w:val="20"/>
                <w:szCs w:val="20"/>
              </w:rPr>
            </w:pPr>
            <w:r w:rsidRPr="008C2D16">
              <w:rPr>
                <w:rFonts w:ascii="Arial" w:eastAsia="Times New Roman" w:hAnsi="Arial" w:cs="Arial"/>
                <w:color w:val="000000"/>
                <w:sz w:val="20"/>
                <w:szCs w:val="20"/>
              </w:rPr>
              <w:t>2</w:t>
            </w:r>
          </w:p>
        </w:tc>
        <w:tc>
          <w:tcPr>
            <w:tcW w:w="1070" w:type="dxa"/>
            <w:tcBorders>
              <w:top w:val="single" w:sz="4" w:space="0" w:color="auto"/>
              <w:left w:val="nil"/>
              <w:bottom w:val="single" w:sz="4" w:space="0" w:color="auto"/>
              <w:right w:val="single" w:sz="4" w:space="0" w:color="auto"/>
            </w:tcBorders>
            <w:vAlign w:val="bottom"/>
          </w:tcPr>
          <w:p w14:paraId="0E3E0A68" w14:textId="26DF4FE6" w:rsidR="00E0354C" w:rsidRPr="00960975" w:rsidRDefault="00E0354C" w:rsidP="00E0354C">
            <w:pPr>
              <w:spacing w:after="0" w:line="240" w:lineRule="auto"/>
              <w:jc w:val="center"/>
              <w:rPr>
                <w:rFonts w:ascii="Arial" w:eastAsia="Times New Roman" w:hAnsi="Arial" w:cs="Arial"/>
                <w:color w:val="000000"/>
                <w:sz w:val="20"/>
                <w:szCs w:val="20"/>
              </w:rPr>
            </w:pPr>
            <w:r w:rsidRPr="00254291">
              <w:rPr>
                <w:rFonts w:ascii="Arial" w:eastAsia="Times New Roman" w:hAnsi="Arial" w:cs="Arial"/>
                <w:color w:val="000000"/>
                <w:sz w:val="20"/>
                <w:szCs w:val="20"/>
              </w:rPr>
              <w:t>3</w:t>
            </w:r>
          </w:p>
        </w:tc>
      </w:tr>
      <w:tr w:rsidR="00E0354C" w:rsidRPr="00960975" w14:paraId="7E35C360" w14:textId="294D2705" w:rsidTr="00E0354C">
        <w:trPr>
          <w:trHeight w:val="264"/>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14:paraId="700916F3" w14:textId="77777777" w:rsidR="00E0354C" w:rsidRPr="00960975" w:rsidRDefault="00E0354C" w:rsidP="00E0354C">
            <w:pPr>
              <w:spacing w:after="0" w:line="240" w:lineRule="auto"/>
              <w:rPr>
                <w:rFonts w:ascii="Arial" w:eastAsia="Times New Roman" w:hAnsi="Arial" w:cs="Arial"/>
                <w:b/>
                <w:bCs/>
                <w:color w:val="000000"/>
                <w:sz w:val="20"/>
                <w:szCs w:val="20"/>
              </w:rPr>
            </w:pPr>
            <w:r w:rsidRPr="00960975">
              <w:rPr>
                <w:rFonts w:ascii="Arial" w:eastAsia="Times New Roman" w:hAnsi="Arial" w:cs="Arial"/>
                <w:b/>
                <w:bCs/>
                <w:color w:val="000000"/>
                <w:sz w:val="20"/>
                <w:szCs w:val="20"/>
              </w:rPr>
              <w:t>Total</w:t>
            </w:r>
          </w:p>
        </w:tc>
        <w:tc>
          <w:tcPr>
            <w:tcW w:w="1080" w:type="dxa"/>
            <w:tcBorders>
              <w:top w:val="single" w:sz="4" w:space="0" w:color="auto"/>
              <w:left w:val="nil"/>
              <w:bottom w:val="single" w:sz="4" w:space="0" w:color="auto"/>
              <w:right w:val="single" w:sz="4" w:space="0" w:color="auto"/>
            </w:tcBorders>
          </w:tcPr>
          <w:p w14:paraId="02D1F68E" w14:textId="39359882" w:rsidR="00E0354C" w:rsidRPr="00C90B63"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w:t>
            </w:r>
          </w:p>
        </w:tc>
        <w:tc>
          <w:tcPr>
            <w:tcW w:w="1097" w:type="dxa"/>
            <w:tcBorders>
              <w:top w:val="nil"/>
              <w:left w:val="single" w:sz="4" w:space="0" w:color="auto"/>
              <w:bottom w:val="single" w:sz="4" w:space="0" w:color="auto"/>
              <w:right w:val="single" w:sz="4" w:space="0" w:color="auto"/>
            </w:tcBorders>
            <w:shd w:val="clear" w:color="auto" w:fill="auto"/>
            <w:noWrap/>
            <w:vAlign w:val="bottom"/>
            <w:hideMark/>
          </w:tcPr>
          <w:p w14:paraId="27C25E37" w14:textId="798F202A" w:rsidR="00E0354C" w:rsidRPr="00C90B63" w:rsidRDefault="00E0354C" w:rsidP="00E0354C">
            <w:pPr>
              <w:spacing w:after="0" w:line="240" w:lineRule="auto"/>
              <w:jc w:val="center"/>
              <w:rPr>
                <w:rFonts w:ascii="Arial" w:eastAsia="Times New Roman" w:hAnsi="Arial" w:cs="Arial"/>
                <w:color w:val="000000"/>
                <w:sz w:val="20"/>
                <w:szCs w:val="20"/>
              </w:rPr>
            </w:pPr>
            <w:r w:rsidRPr="00C90B63">
              <w:rPr>
                <w:rFonts w:ascii="Arial" w:eastAsia="Times New Roman" w:hAnsi="Arial" w:cs="Arial"/>
                <w:color w:val="000000"/>
                <w:sz w:val="20"/>
                <w:szCs w:val="20"/>
              </w:rPr>
              <w:t>28</w:t>
            </w:r>
          </w:p>
        </w:tc>
        <w:tc>
          <w:tcPr>
            <w:tcW w:w="939" w:type="dxa"/>
            <w:tcBorders>
              <w:top w:val="nil"/>
              <w:left w:val="nil"/>
              <w:bottom w:val="single" w:sz="4" w:space="0" w:color="auto"/>
              <w:right w:val="single" w:sz="4" w:space="0" w:color="auto"/>
            </w:tcBorders>
            <w:shd w:val="clear" w:color="auto" w:fill="auto"/>
            <w:noWrap/>
            <w:vAlign w:val="bottom"/>
            <w:hideMark/>
          </w:tcPr>
          <w:p w14:paraId="78B04600" w14:textId="35B3BF64" w:rsidR="00E0354C" w:rsidRPr="00960975" w:rsidRDefault="00E0354C" w:rsidP="00E0354C">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c>
          <w:tcPr>
            <w:tcW w:w="1394" w:type="dxa"/>
            <w:tcBorders>
              <w:top w:val="single" w:sz="4" w:space="0" w:color="auto"/>
              <w:left w:val="nil"/>
              <w:bottom w:val="single" w:sz="4" w:space="0" w:color="auto"/>
              <w:right w:val="single" w:sz="4" w:space="0" w:color="auto"/>
            </w:tcBorders>
            <w:vAlign w:val="bottom"/>
          </w:tcPr>
          <w:p w14:paraId="46DBB884" w14:textId="4A76279B" w:rsidR="00E0354C" w:rsidRPr="00254291" w:rsidRDefault="00E0354C" w:rsidP="00E0354C">
            <w:pPr>
              <w:spacing w:after="0" w:line="240" w:lineRule="auto"/>
              <w:jc w:val="center"/>
              <w:rPr>
                <w:rFonts w:ascii="Arial" w:eastAsia="Times New Roman" w:hAnsi="Arial" w:cs="Arial"/>
                <w:color w:val="000000"/>
                <w:sz w:val="20"/>
                <w:szCs w:val="20"/>
              </w:rPr>
            </w:pPr>
            <w:r w:rsidRPr="008C2D16">
              <w:rPr>
                <w:rFonts w:ascii="Arial" w:eastAsia="Times New Roman" w:hAnsi="Arial" w:cs="Arial"/>
                <w:color w:val="000000"/>
                <w:sz w:val="20"/>
                <w:szCs w:val="20"/>
              </w:rPr>
              <w:t>10</w:t>
            </w:r>
          </w:p>
        </w:tc>
        <w:tc>
          <w:tcPr>
            <w:tcW w:w="1070" w:type="dxa"/>
            <w:tcBorders>
              <w:top w:val="single" w:sz="4" w:space="0" w:color="auto"/>
              <w:left w:val="nil"/>
              <w:bottom w:val="single" w:sz="4" w:space="0" w:color="auto"/>
              <w:right w:val="single" w:sz="4" w:space="0" w:color="auto"/>
            </w:tcBorders>
            <w:vAlign w:val="bottom"/>
          </w:tcPr>
          <w:p w14:paraId="18AA1BE5" w14:textId="501DC05C" w:rsidR="00E0354C" w:rsidRDefault="00E0354C" w:rsidP="00E0354C">
            <w:pPr>
              <w:spacing w:after="0" w:line="240" w:lineRule="auto"/>
              <w:jc w:val="center"/>
              <w:rPr>
                <w:rFonts w:ascii="Arial" w:eastAsia="Times New Roman" w:hAnsi="Arial" w:cs="Arial"/>
                <w:color w:val="000000"/>
                <w:sz w:val="20"/>
                <w:szCs w:val="20"/>
              </w:rPr>
            </w:pPr>
            <w:r w:rsidRPr="00254291">
              <w:rPr>
                <w:rFonts w:ascii="Arial" w:eastAsia="Times New Roman" w:hAnsi="Arial" w:cs="Arial"/>
                <w:color w:val="000000"/>
                <w:sz w:val="20"/>
                <w:szCs w:val="20"/>
              </w:rPr>
              <w:t>32</w:t>
            </w:r>
          </w:p>
        </w:tc>
      </w:tr>
    </w:tbl>
    <w:p w14:paraId="67649556" w14:textId="64FDC8EC" w:rsidR="00C64E0F" w:rsidRPr="00C64E0F" w:rsidRDefault="00C64E0F" w:rsidP="00C64E0F">
      <w:pPr>
        <w:tabs>
          <w:tab w:val="left" w:pos="6725"/>
        </w:tabs>
      </w:pPr>
    </w:p>
    <w:sectPr w:rsidR="00C64E0F" w:rsidRPr="00C64E0F" w:rsidSect="00C64E0F">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A9F8C" w14:textId="77777777" w:rsidR="00633324" w:rsidRDefault="00633324" w:rsidP="00B3595B">
      <w:pPr>
        <w:spacing w:after="0" w:line="240" w:lineRule="auto"/>
      </w:pPr>
      <w:r>
        <w:separator/>
      </w:r>
    </w:p>
  </w:endnote>
  <w:endnote w:type="continuationSeparator" w:id="0">
    <w:p w14:paraId="423C5FA0" w14:textId="77777777" w:rsidR="00633324" w:rsidRDefault="00633324" w:rsidP="00B3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149072"/>
      <w:docPartObj>
        <w:docPartGallery w:val="Page Numbers (Bottom of Page)"/>
        <w:docPartUnique/>
      </w:docPartObj>
    </w:sdtPr>
    <w:sdtEndPr>
      <w:rPr>
        <w:noProof/>
      </w:rPr>
    </w:sdtEndPr>
    <w:sdtContent>
      <w:p w14:paraId="192F58C4" w14:textId="2F313DED" w:rsidR="00B3595B" w:rsidRDefault="00B359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502153" w14:textId="77777777" w:rsidR="00B3595B" w:rsidRDefault="00B35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CE33D" w14:textId="77777777" w:rsidR="00633324" w:rsidRDefault="00633324" w:rsidP="00B3595B">
      <w:pPr>
        <w:spacing w:after="0" w:line="240" w:lineRule="auto"/>
      </w:pPr>
      <w:r>
        <w:separator/>
      </w:r>
    </w:p>
  </w:footnote>
  <w:footnote w:type="continuationSeparator" w:id="0">
    <w:p w14:paraId="64C5146D" w14:textId="77777777" w:rsidR="00633324" w:rsidRDefault="00633324" w:rsidP="00B359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55"/>
    <w:rsid w:val="0003380B"/>
    <w:rsid w:val="00052E11"/>
    <w:rsid w:val="00063A17"/>
    <w:rsid w:val="00066184"/>
    <w:rsid w:val="00070DBE"/>
    <w:rsid w:val="0007519F"/>
    <w:rsid w:val="00170A3C"/>
    <w:rsid w:val="00233CF4"/>
    <w:rsid w:val="00254291"/>
    <w:rsid w:val="00283A7F"/>
    <w:rsid w:val="00347761"/>
    <w:rsid w:val="00370865"/>
    <w:rsid w:val="0038291D"/>
    <w:rsid w:val="003A1C3E"/>
    <w:rsid w:val="003A34EC"/>
    <w:rsid w:val="004653AF"/>
    <w:rsid w:val="00465495"/>
    <w:rsid w:val="00482D9C"/>
    <w:rsid w:val="004E5C55"/>
    <w:rsid w:val="00535035"/>
    <w:rsid w:val="00573386"/>
    <w:rsid w:val="00573FAB"/>
    <w:rsid w:val="005B6E86"/>
    <w:rsid w:val="006017FF"/>
    <w:rsid w:val="00613526"/>
    <w:rsid w:val="00623468"/>
    <w:rsid w:val="00633324"/>
    <w:rsid w:val="006368CF"/>
    <w:rsid w:val="00641DAC"/>
    <w:rsid w:val="006430D5"/>
    <w:rsid w:val="006536D8"/>
    <w:rsid w:val="00662C5F"/>
    <w:rsid w:val="006C1ABF"/>
    <w:rsid w:val="006C6639"/>
    <w:rsid w:val="0070340C"/>
    <w:rsid w:val="00705EF6"/>
    <w:rsid w:val="00781833"/>
    <w:rsid w:val="007F3CCE"/>
    <w:rsid w:val="00827E80"/>
    <w:rsid w:val="0086120A"/>
    <w:rsid w:val="008648EE"/>
    <w:rsid w:val="008C2D16"/>
    <w:rsid w:val="008C2EC4"/>
    <w:rsid w:val="008C4D53"/>
    <w:rsid w:val="0093023F"/>
    <w:rsid w:val="00960975"/>
    <w:rsid w:val="00994B7D"/>
    <w:rsid w:val="009F5B98"/>
    <w:rsid w:val="00A1408A"/>
    <w:rsid w:val="00A17265"/>
    <w:rsid w:val="00A400AF"/>
    <w:rsid w:val="00A64061"/>
    <w:rsid w:val="00A661C9"/>
    <w:rsid w:val="00A94206"/>
    <w:rsid w:val="00AD2D47"/>
    <w:rsid w:val="00B3595B"/>
    <w:rsid w:val="00B461F1"/>
    <w:rsid w:val="00B80741"/>
    <w:rsid w:val="00C12CF3"/>
    <w:rsid w:val="00C64E0F"/>
    <w:rsid w:val="00C65AD7"/>
    <w:rsid w:val="00C90B63"/>
    <w:rsid w:val="00C94D00"/>
    <w:rsid w:val="00C97D85"/>
    <w:rsid w:val="00CB55ED"/>
    <w:rsid w:val="00CE2236"/>
    <w:rsid w:val="00D11A43"/>
    <w:rsid w:val="00D40E0B"/>
    <w:rsid w:val="00DD4505"/>
    <w:rsid w:val="00DF6160"/>
    <w:rsid w:val="00E0354C"/>
    <w:rsid w:val="00E3342D"/>
    <w:rsid w:val="00E50163"/>
    <w:rsid w:val="00E71603"/>
    <w:rsid w:val="00E82DFE"/>
    <w:rsid w:val="00ED797D"/>
    <w:rsid w:val="00F25374"/>
    <w:rsid w:val="00F27455"/>
    <w:rsid w:val="00FA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C91C0"/>
  <w15:chartTrackingRefBased/>
  <w15:docId w15:val="{74F65D80-8023-41A1-822C-F47F8B65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95B"/>
  </w:style>
  <w:style w:type="paragraph" w:styleId="Footer">
    <w:name w:val="footer"/>
    <w:basedOn w:val="Normal"/>
    <w:link w:val="FooterChar"/>
    <w:uiPriority w:val="99"/>
    <w:unhideWhenUsed/>
    <w:rsid w:val="00B35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95B"/>
  </w:style>
  <w:style w:type="paragraph" w:styleId="BalloonText">
    <w:name w:val="Balloon Text"/>
    <w:basedOn w:val="Normal"/>
    <w:link w:val="BalloonTextChar"/>
    <w:uiPriority w:val="99"/>
    <w:semiHidden/>
    <w:unhideWhenUsed/>
    <w:rsid w:val="00C64E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E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09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19.jpeg"/><Relationship Id="rId3" Type="http://schemas.openxmlformats.org/officeDocument/2006/relationships/webSettings" Target="webSettings.xml"/><Relationship Id="rId21" Type="http://schemas.openxmlformats.org/officeDocument/2006/relationships/image" Target="media/image15.jpeg"/><Relationship Id="rId7" Type="http://schemas.microsoft.com/office/2007/relationships/hdphoto" Target="media/hdphoto1.wdp"/><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8.jpeg"/><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7.jpeg"/><Relationship Id="rId5" Type="http://schemas.openxmlformats.org/officeDocument/2006/relationships/endnotes" Target="endnotes.xml"/><Relationship Id="rId15" Type="http://schemas.openxmlformats.org/officeDocument/2006/relationships/image" Target="media/image9.jpeg"/><Relationship Id="rId23" Type="http://schemas.microsoft.com/office/2007/relationships/hdphoto" Target="media/hdphoto2.wdp"/><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825</Words>
  <Characters>4092</Characters>
  <Application>Microsoft Office Word</Application>
  <DocSecurity>0</DocSecurity>
  <Lines>314</Lines>
  <Paragraphs>234</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Hockersmith, Eric E CIV USARMY CENWW (USA)</dc:creator>
  <cp:keywords/>
  <dc:description/>
  <cp:lastModifiedBy>St John, Scott J CIV USARMY CENWW (USA)</cp:lastModifiedBy>
  <cp:revision>3</cp:revision>
  <dcterms:created xsi:type="dcterms:W3CDTF">2021-06-03T18:11:00Z</dcterms:created>
  <dcterms:modified xsi:type="dcterms:W3CDTF">2021-06-03T18:16:00Z</dcterms:modified>
</cp:coreProperties>
</file>